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341C" w14:textId="77777777" w:rsidR="00E61EC0" w:rsidRDefault="00E61EC0" w:rsidP="00E61EC0">
      <w:pPr>
        <w:spacing w:after="0" w:line="240" w:lineRule="auto"/>
        <w:rPr>
          <w:rFonts w:ascii="Roboto" w:eastAsia="Roboto" w:hAnsi="Roboto" w:cs="Roboto"/>
        </w:rPr>
      </w:pPr>
    </w:p>
    <w:p w14:paraId="5FFADEB3" w14:textId="168707F6" w:rsidR="00E61EC0" w:rsidRDefault="00E61EC0" w:rsidP="00E61EC0">
      <w:pPr>
        <w:spacing w:after="0" w:line="240" w:lineRule="auto"/>
        <w:jc w:val="center"/>
        <w:rPr>
          <w:b/>
          <w:color w:val="000000"/>
          <w:sz w:val="32"/>
          <w:szCs w:val="32"/>
        </w:rPr>
      </w:pPr>
      <w:r>
        <w:rPr>
          <w:b/>
          <w:noProof/>
          <w:color w:val="000000"/>
        </w:rPr>
        <w:drawing>
          <wp:inline distT="0" distB="0" distL="0" distR="0" wp14:anchorId="742C84DB" wp14:editId="39769D8D">
            <wp:extent cx="2037145" cy="1741989"/>
            <wp:effectExtent l="0" t="0" r="0" b="0"/>
            <wp:docPr id="1"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logo&#10;&#10;Description automatically generated"/>
                    <pic:cNvPicPr preferRelativeResize="0"/>
                  </pic:nvPicPr>
                  <pic:blipFill rotWithShape="1">
                    <a:blip r:embed="rId4"/>
                    <a:srcRect l="22308" t="10708" r="17748" b="14337"/>
                    <a:stretch/>
                  </pic:blipFill>
                  <pic:spPr bwMode="auto">
                    <a:xfrm>
                      <a:off x="0" y="0"/>
                      <a:ext cx="2037209" cy="1742044"/>
                    </a:xfrm>
                    <a:prstGeom prst="rect">
                      <a:avLst/>
                    </a:prstGeom>
                    <a:ln>
                      <a:noFill/>
                    </a:ln>
                    <a:extLst>
                      <a:ext uri="{53640926-AAD7-44D8-BBD7-CCE9431645EC}">
                        <a14:shadowObscured xmlns:a14="http://schemas.microsoft.com/office/drawing/2010/main"/>
                      </a:ext>
                    </a:extLst>
                  </pic:spPr>
                </pic:pic>
              </a:graphicData>
            </a:graphic>
          </wp:inline>
        </w:drawing>
      </w:r>
    </w:p>
    <w:p w14:paraId="6FB8E583" w14:textId="77777777" w:rsidR="007431C4" w:rsidRDefault="007431C4" w:rsidP="00E61EC0">
      <w:pPr>
        <w:spacing w:after="0" w:line="240" w:lineRule="auto"/>
        <w:jc w:val="center"/>
        <w:rPr>
          <w:rFonts w:ascii="Roboto" w:eastAsia="Roboto" w:hAnsi="Roboto" w:cs="Roboto"/>
          <w:b/>
          <w:color w:val="000000"/>
          <w:sz w:val="36"/>
          <w:szCs w:val="36"/>
          <w:lang w:val="en-US"/>
        </w:rPr>
      </w:pPr>
      <w:r>
        <w:rPr>
          <w:rFonts w:ascii="Roboto" w:eastAsia="Roboto" w:hAnsi="Roboto" w:cs="Roboto"/>
          <w:b/>
          <w:color w:val="000000"/>
          <w:sz w:val="36"/>
          <w:szCs w:val="36"/>
          <w:lang w:val="en-US"/>
        </w:rPr>
        <w:t xml:space="preserve">LAST CHANCE TO VISIT </w:t>
      </w:r>
    </w:p>
    <w:p w14:paraId="12282CEB" w14:textId="77777777" w:rsidR="007431C4" w:rsidRDefault="00E61EC0" w:rsidP="00E61EC0">
      <w:pPr>
        <w:spacing w:after="0" w:line="240" w:lineRule="auto"/>
        <w:jc w:val="center"/>
        <w:rPr>
          <w:rFonts w:ascii="Roboto" w:eastAsia="Roboto" w:hAnsi="Roboto" w:cs="Roboto"/>
          <w:b/>
          <w:color w:val="000000"/>
          <w:sz w:val="36"/>
          <w:szCs w:val="36"/>
          <w:lang w:val="en-US"/>
        </w:rPr>
      </w:pPr>
      <w:r w:rsidRPr="00AE4571">
        <w:rPr>
          <w:rFonts w:ascii="Roboto" w:eastAsia="Roboto" w:hAnsi="Roboto" w:cs="Roboto"/>
          <w:b/>
          <w:color w:val="000000"/>
          <w:sz w:val="36"/>
          <w:szCs w:val="36"/>
          <w:lang w:val="en-US"/>
        </w:rPr>
        <w:t xml:space="preserve">HARRY POTTER: </w:t>
      </w:r>
      <w:r w:rsidR="00AE4571" w:rsidRPr="00AE4571">
        <w:rPr>
          <w:rFonts w:ascii="Roboto" w:eastAsia="Roboto" w:hAnsi="Roboto" w:cs="Roboto"/>
          <w:b/>
          <w:color w:val="000000"/>
          <w:sz w:val="36"/>
          <w:szCs w:val="36"/>
          <w:lang w:val="en-US"/>
        </w:rPr>
        <w:t>T</w:t>
      </w:r>
      <w:r w:rsidR="00AE4571">
        <w:rPr>
          <w:rFonts w:ascii="Roboto" w:eastAsia="Roboto" w:hAnsi="Roboto" w:cs="Roboto"/>
          <w:b/>
          <w:color w:val="000000"/>
          <w:sz w:val="36"/>
          <w:szCs w:val="36"/>
          <w:lang w:val="en-US"/>
        </w:rPr>
        <w:t>HE EXHIBITION</w:t>
      </w:r>
      <w:r w:rsidR="007431C4">
        <w:rPr>
          <w:rFonts w:ascii="Roboto" w:eastAsia="Roboto" w:hAnsi="Roboto" w:cs="Roboto"/>
          <w:b/>
          <w:color w:val="000000"/>
          <w:sz w:val="36"/>
          <w:szCs w:val="36"/>
          <w:lang w:val="en-US"/>
        </w:rPr>
        <w:t xml:space="preserve"> IN MUNICH – </w:t>
      </w:r>
    </w:p>
    <w:p w14:paraId="363E72A3" w14:textId="148C2985" w:rsidR="00E61EC0" w:rsidRPr="00AE4571" w:rsidRDefault="007431C4" w:rsidP="00E61EC0">
      <w:pPr>
        <w:spacing w:after="0" w:line="240" w:lineRule="auto"/>
        <w:jc w:val="center"/>
        <w:rPr>
          <w:rFonts w:ascii="Roboto" w:eastAsia="Roboto" w:hAnsi="Roboto" w:cs="Roboto"/>
          <w:b/>
          <w:color w:val="000000"/>
          <w:sz w:val="36"/>
          <w:szCs w:val="36"/>
          <w:lang w:val="en-US"/>
        </w:rPr>
      </w:pPr>
      <w:r>
        <w:rPr>
          <w:rFonts w:ascii="Roboto" w:eastAsia="Roboto" w:hAnsi="Roboto" w:cs="Roboto"/>
          <w:b/>
          <w:color w:val="000000"/>
          <w:sz w:val="36"/>
          <w:szCs w:val="36"/>
          <w:lang w:val="en-US"/>
        </w:rPr>
        <w:t>CLOSING SEPTEMBER 5!</w:t>
      </w:r>
    </w:p>
    <w:p w14:paraId="6F1B1458" w14:textId="77777777" w:rsidR="00AE4571" w:rsidRPr="00C43E4E" w:rsidRDefault="00AE4571" w:rsidP="0003157F">
      <w:pPr>
        <w:spacing w:after="0" w:line="240" w:lineRule="auto"/>
        <w:rPr>
          <w:rFonts w:ascii="Roboto" w:eastAsia="Roboto" w:hAnsi="Roboto" w:cs="Roboto"/>
          <w:i/>
          <w:iCs/>
          <w:lang w:val="en-US"/>
        </w:rPr>
      </w:pPr>
    </w:p>
    <w:p w14:paraId="0E547F95" w14:textId="27316D13" w:rsidR="00452F6C" w:rsidRPr="00AE4571" w:rsidRDefault="007431C4" w:rsidP="00AE4571">
      <w:pPr>
        <w:spacing w:after="0" w:line="240" w:lineRule="auto"/>
        <w:jc w:val="center"/>
        <w:rPr>
          <w:rFonts w:ascii="Roboto" w:eastAsia="Roboto" w:hAnsi="Roboto" w:cs="Roboto"/>
          <w:i/>
          <w:iCs/>
          <w:lang w:val="en-US"/>
        </w:rPr>
      </w:pPr>
      <w:r>
        <w:rPr>
          <w:rFonts w:ascii="Roboto" w:eastAsia="Roboto" w:hAnsi="Roboto" w:cs="Roboto"/>
          <w:i/>
          <w:iCs/>
          <w:lang w:val="en-US"/>
        </w:rPr>
        <w:t xml:space="preserve">GET YOUR </w:t>
      </w:r>
      <w:hyperlink r:id="rId5" w:history="1">
        <w:r w:rsidRPr="00FC0734">
          <w:rPr>
            <w:rStyle w:val="Hyperlink"/>
            <w:rFonts w:ascii="Roboto" w:eastAsia="Roboto" w:hAnsi="Roboto" w:cs="Roboto"/>
            <w:i/>
            <w:iCs/>
            <w:lang w:val="en-US"/>
          </w:rPr>
          <w:t>TICKETS TODAY</w:t>
        </w:r>
      </w:hyperlink>
      <w:r>
        <w:rPr>
          <w:rFonts w:ascii="Roboto" w:eastAsia="Roboto" w:hAnsi="Roboto" w:cs="Roboto"/>
          <w:i/>
          <w:iCs/>
          <w:lang w:val="en-US"/>
        </w:rPr>
        <w:t xml:space="preserve"> TO SEE IT BEFORE IT LEAVES!</w:t>
      </w:r>
    </w:p>
    <w:p w14:paraId="300FBC11" w14:textId="77777777" w:rsidR="00AE4571" w:rsidRPr="00AE4571" w:rsidRDefault="00AE4571" w:rsidP="00AE4571">
      <w:pPr>
        <w:spacing w:after="0" w:line="240" w:lineRule="auto"/>
        <w:jc w:val="both"/>
        <w:rPr>
          <w:rFonts w:ascii="Roboto" w:eastAsia="Roboto" w:hAnsi="Roboto" w:cs="Roboto"/>
          <w:lang w:val="en-US"/>
        </w:rPr>
      </w:pPr>
    </w:p>
    <w:p w14:paraId="02683727" w14:textId="5F5ACECA" w:rsidR="00A42C53" w:rsidRPr="00A42C53" w:rsidRDefault="00452F6C" w:rsidP="00A42C53">
      <w:pPr>
        <w:spacing w:after="0" w:line="240" w:lineRule="auto"/>
        <w:jc w:val="both"/>
        <w:rPr>
          <w:rFonts w:ascii="Roboto" w:eastAsia="Roboto" w:hAnsi="Roboto" w:cs="Roboto"/>
          <w:sz w:val="22"/>
          <w:szCs w:val="22"/>
          <w:lang w:val="en-US"/>
        </w:rPr>
      </w:pPr>
      <w:r w:rsidRPr="00C43E4E">
        <w:rPr>
          <w:rFonts w:ascii="Roboto" w:eastAsia="Roboto" w:hAnsi="Roboto" w:cs="Roboto"/>
          <w:b/>
          <w:bCs/>
          <w:sz w:val="22"/>
          <w:szCs w:val="22"/>
          <w:lang w:val="en-US"/>
        </w:rPr>
        <w:t>Munich, Germany (August 2, 2024)</w:t>
      </w:r>
      <w:r w:rsidRPr="00AE4571">
        <w:rPr>
          <w:rFonts w:ascii="Roboto" w:eastAsia="Roboto" w:hAnsi="Roboto" w:cs="Roboto"/>
          <w:sz w:val="22"/>
          <w:szCs w:val="22"/>
          <w:lang w:val="en-US"/>
        </w:rPr>
        <w:t xml:space="preserve"> – </w:t>
      </w:r>
      <w:r w:rsidR="00A42C53" w:rsidRPr="00A42C53">
        <w:rPr>
          <w:rFonts w:ascii="Roboto" w:eastAsia="Roboto" w:hAnsi="Roboto" w:cs="Roboto"/>
          <w:sz w:val="22"/>
          <w:szCs w:val="22"/>
          <w:lang w:val="en-US"/>
        </w:rPr>
        <w:t>Harry Potter: The Exhibition is entering its final weeks</w:t>
      </w:r>
      <w:r w:rsidR="0081739A">
        <w:rPr>
          <w:rFonts w:ascii="Roboto" w:eastAsia="Roboto" w:hAnsi="Roboto" w:cs="Roboto"/>
          <w:sz w:val="22"/>
          <w:szCs w:val="22"/>
          <w:lang w:val="en-US"/>
        </w:rPr>
        <w:t xml:space="preserve"> in Munich!</w:t>
      </w:r>
      <w:r w:rsidR="00A42C53" w:rsidRPr="00A42C53">
        <w:rPr>
          <w:rFonts w:ascii="Roboto" w:eastAsia="Roboto" w:hAnsi="Roboto" w:cs="Roboto"/>
          <w:sz w:val="22"/>
          <w:szCs w:val="22"/>
          <w:lang w:val="en-US"/>
        </w:rPr>
        <w:t xml:space="preserve"> The blockbuster exhibition can only be seen in the </w:t>
      </w:r>
      <w:r w:rsidR="00A42C53">
        <w:rPr>
          <w:rFonts w:ascii="Roboto" w:eastAsia="Roboto" w:hAnsi="Roboto" w:cs="Roboto"/>
          <w:sz w:val="22"/>
          <w:szCs w:val="22"/>
          <w:lang w:val="en-US"/>
        </w:rPr>
        <w:t xml:space="preserve">Kleine </w:t>
      </w:r>
      <w:proofErr w:type="spellStart"/>
      <w:r w:rsidR="00A42C53">
        <w:rPr>
          <w:rFonts w:ascii="Roboto" w:eastAsia="Roboto" w:hAnsi="Roboto" w:cs="Roboto"/>
          <w:sz w:val="22"/>
          <w:szCs w:val="22"/>
          <w:lang w:val="en-US"/>
        </w:rPr>
        <w:t>Olympiahalle</w:t>
      </w:r>
      <w:proofErr w:type="spellEnd"/>
      <w:r w:rsidR="00FC0734">
        <w:rPr>
          <w:rFonts w:ascii="Roboto" w:eastAsia="Roboto" w:hAnsi="Roboto" w:cs="Roboto"/>
          <w:sz w:val="22"/>
          <w:szCs w:val="22"/>
          <w:lang w:val="en-US"/>
        </w:rPr>
        <w:t xml:space="preserve"> </w:t>
      </w:r>
      <w:r w:rsidR="00A42C53" w:rsidRPr="00A42C53">
        <w:rPr>
          <w:rFonts w:ascii="Roboto" w:eastAsia="Roboto" w:hAnsi="Roboto" w:cs="Roboto"/>
          <w:sz w:val="22"/>
          <w:szCs w:val="22"/>
          <w:lang w:val="en-US"/>
        </w:rPr>
        <w:t>until September 5. Anyone who has not yet seen the exhibition should hurry. Tickets for the coveted time slots are limited</w:t>
      </w:r>
      <w:r w:rsidR="0081739A">
        <w:rPr>
          <w:rFonts w:ascii="Roboto" w:eastAsia="Roboto" w:hAnsi="Roboto" w:cs="Roboto"/>
          <w:sz w:val="22"/>
          <w:szCs w:val="22"/>
          <w:lang w:val="en-US"/>
        </w:rPr>
        <w:t xml:space="preserve"> so secure yours today</w:t>
      </w:r>
      <w:r w:rsidR="00F04025">
        <w:rPr>
          <w:rFonts w:ascii="Roboto" w:eastAsia="Roboto" w:hAnsi="Roboto" w:cs="Roboto"/>
          <w:sz w:val="22"/>
          <w:szCs w:val="22"/>
          <w:lang w:val="en-US"/>
        </w:rPr>
        <w:t xml:space="preserve"> before it</w:t>
      </w:r>
      <w:r w:rsidR="00706F21">
        <w:rPr>
          <w:rFonts w:ascii="Roboto" w:eastAsia="Roboto" w:hAnsi="Roboto" w:cs="Roboto"/>
          <w:sz w:val="22"/>
          <w:szCs w:val="22"/>
          <w:lang w:val="en-US"/>
        </w:rPr>
        <w:t xml:space="preserve"> leaves Munich</w:t>
      </w:r>
      <w:r w:rsidR="00F04025">
        <w:rPr>
          <w:rFonts w:ascii="Roboto" w:eastAsia="Roboto" w:hAnsi="Roboto" w:cs="Roboto"/>
          <w:sz w:val="22"/>
          <w:szCs w:val="22"/>
          <w:lang w:val="en-US"/>
        </w:rPr>
        <w:t>!</w:t>
      </w:r>
      <w:r w:rsidR="00A42C53" w:rsidRPr="00A42C53">
        <w:rPr>
          <w:rFonts w:ascii="Roboto" w:eastAsia="Roboto" w:hAnsi="Roboto" w:cs="Roboto"/>
          <w:sz w:val="22"/>
          <w:szCs w:val="22"/>
          <w:lang w:val="en-US"/>
        </w:rPr>
        <w:t xml:space="preserve"> </w:t>
      </w:r>
    </w:p>
    <w:p w14:paraId="7318933B" w14:textId="77777777" w:rsidR="00A42C53" w:rsidRPr="00A42C53" w:rsidRDefault="00A42C53" w:rsidP="00A42C53">
      <w:pPr>
        <w:spacing w:after="0" w:line="240" w:lineRule="auto"/>
        <w:jc w:val="both"/>
        <w:rPr>
          <w:rFonts w:ascii="Roboto" w:eastAsia="Roboto" w:hAnsi="Roboto" w:cs="Roboto"/>
          <w:sz w:val="22"/>
          <w:szCs w:val="22"/>
          <w:lang w:val="en-US"/>
        </w:rPr>
      </w:pPr>
    </w:p>
    <w:p w14:paraId="06B9A5CE" w14:textId="0895BBE3" w:rsidR="00452F6C" w:rsidRPr="00452F6C" w:rsidRDefault="00A42C53" w:rsidP="00A42C53">
      <w:pPr>
        <w:spacing w:after="0" w:line="240" w:lineRule="auto"/>
        <w:jc w:val="both"/>
        <w:rPr>
          <w:rFonts w:ascii="Roboto" w:eastAsia="Roboto" w:hAnsi="Roboto" w:cs="Roboto"/>
          <w:sz w:val="22"/>
          <w:szCs w:val="22"/>
          <w:lang w:val="en-US"/>
        </w:rPr>
      </w:pPr>
      <w:r w:rsidRPr="00A42C53">
        <w:rPr>
          <w:rFonts w:ascii="Roboto" w:eastAsia="Roboto" w:hAnsi="Roboto" w:cs="Roboto"/>
          <w:sz w:val="22"/>
          <w:szCs w:val="22"/>
          <w:lang w:val="en-US"/>
        </w:rPr>
        <w:t>At the start of the summer vacation, the exhibition celebrated Harry Potter's birthday. On Wednesday, July 31, 2024, a birthday cake was cut in honor of the famous young wizard in Harry Potter: The Exhibition in the presence of actor and voice actor Max Felder</w:t>
      </w:r>
      <w:r w:rsidRPr="00FC0734">
        <w:rPr>
          <w:rFonts w:ascii="Roboto" w:eastAsia="Roboto" w:hAnsi="Roboto" w:cs="Roboto"/>
          <w:sz w:val="22"/>
          <w:szCs w:val="22"/>
          <w:lang w:val="en-US"/>
        </w:rPr>
        <w:t>. Max Felder is the German voice of Ron Weasley in the Warner Bro</w:t>
      </w:r>
      <w:r w:rsidR="00706F21" w:rsidRPr="00FC0734">
        <w:rPr>
          <w:rFonts w:ascii="Roboto" w:eastAsia="Roboto" w:hAnsi="Roboto" w:cs="Roboto"/>
          <w:sz w:val="22"/>
          <w:szCs w:val="22"/>
          <w:lang w:val="en-US"/>
        </w:rPr>
        <w:t xml:space="preserve">s. </w:t>
      </w:r>
      <w:r w:rsidR="00FC0734" w:rsidRPr="00FC0734">
        <w:rPr>
          <w:rFonts w:ascii="Roboto" w:eastAsia="Roboto" w:hAnsi="Roboto" w:cs="Roboto"/>
          <w:sz w:val="22"/>
          <w:szCs w:val="22"/>
          <w:lang w:val="en-US"/>
        </w:rPr>
        <w:t>Pictures</w:t>
      </w:r>
      <w:r w:rsidRPr="00FC0734">
        <w:rPr>
          <w:rFonts w:ascii="Roboto" w:eastAsia="Roboto" w:hAnsi="Roboto" w:cs="Roboto"/>
          <w:sz w:val="22"/>
          <w:szCs w:val="22"/>
          <w:lang w:val="en-US"/>
        </w:rPr>
        <w:t xml:space="preserve"> films. The actor said: “Happy Birthday Harry – you have brought us all great joy every day for many years!”.</w:t>
      </w:r>
      <w:r w:rsidRPr="00A42C53">
        <w:rPr>
          <w:rFonts w:ascii="Roboto" w:eastAsia="Roboto" w:hAnsi="Roboto" w:cs="Roboto"/>
          <w:sz w:val="22"/>
          <w:szCs w:val="22"/>
          <w:lang w:val="en-US"/>
        </w:rPr>
        <w:t xml:space="preserve"> </w:t>
      </w:r>
    </w:p>
    <w:p w14:paraId="032BCA1B" w14:textId="6E31E9F2" w:rsidR="00E61EC0" w:rsidRPr="00452F6C" w:rsidRDefault="0081739A" w:rsidP="00452F6C">
      <w:pPr>
        <w:spacing w:after="0" w:line="240" w:lineRule="auto"/>
        <w:jc w:val="both"/>
        <w:rPr>
          <w:rFonts w:ascii="Roboto" w:eastAsia="Roboto" w:hAnsi="Roboto" w:cs="Roboto"/>
          <w:bCs/>
          <w:sz w:val="22"/>
          <w:szCs w:val="22"/>
          <w:lang w:val="en-US"/>
        </w:rPr>
      </w:pPr>
      <w:r>
        <w:rPr>
          <w:rFonts w:ascii="Roboto" w:eastAsia="Roboto" w:hAnsi="Roboto" w:cs="Roboto"/>
          <w:bCs/>
          <w:sz w:val="22"/>
          <w:szCs w:val="22"/>
          <w:lang w:val="en-US"/>
        </w:rPr>
        <w:t xml:space="preserve"> </w:t>
      </w:r>
    </w:p>
    <w:p w14:paraId="0739F241" w14:textId="16A8E7AA" w:rsidR="00452F6C" w:rsidRPr="00452F6C" w:rsidRDefault="00452F6C" w:rsidP="00452F6C">
      <w:pPr>
        <w:spacing w:after="0" w:line="240" w:lineRule="auto"/>
        <w:jc w:val="both"/>
        <w:rPr>
          <w:rFonts w:ascii="Roboto" w:hAnsi="Roboto" w:cs="Calibri"/>
          <w:sz w:val="22"/>
          <w:szCs w:val="22"/>
          <w:lang w:val="en-US"/>
        </w:rPr>
      </w:pPr>
      <w:r w:rsidRPr="00452F6C">
        <w:rPr>
          <w:rFonts w:ascii="Roboto" w:hAnsi="Roboto" w:cs="Calibri"/>
          <w:sz w:val="22"/>
          <w:szCs w:val="22"/>
          <w:lang w:val="en-US"/>
        </w:rPr>
        <w:t xml:space="preserve">The behind-the-scenes exhibition celebrates the iconic moments, characters, settings, and beasts from the films of </w:t>
      </w:r>
      <w:r w:rsidRPr="00FC0734">
        <w:rPr>
          <w:rFonts w:ascii="Roboto" w:hAnsi="Roboto" w:cs="Calibri"/>
          <w:i/>
          <w:iCs/>
          <w:sz w:val="22"/>
          <w:szCs w:val="22"/>
          <w:lang w:val="en-US"/>
        </w:rPr>
        <w:t>Harry Potter</w:t>
      </w:r>
      <w:r w:rsidRPr="00452F6C">
        <w:rPr>
          <w:rFonts w:ascii="Roboto" w:hAnsi="Roboto" w:cs="Calibri"/>
          <w:sz w:val="22"/>
          <w:szCs w:val="22"/>
          <w:lang w:val="en-US"/>
        </w:rPr>
        <w:t xml:space="preserve"> and </w:t>
      </w:r>
      <w:r w:rsidRPr="00FC0734">
        <w:rPr>
          <w:rFonts w:ascii="Roboto" w:hAnsi="Roboto" w:cs="Calibri"/>
          <w:i/>
          <w:iCs/>
          <w:sz w:val="22"/>
          <w:szCs w:val="22"/>
          <w:lang w:val="en-US"/>
        </w:rPr>
        <w:t>Fantastic Beasts</w:t>
      </w:r>
      <w:r w:rsidRPr="00452F6C">
        <w:rPr>
          <w:rFonts w:ascii="Roboto" w:hAnsi="Roboto" w:cs="Calibri"/>
          <w:sz w:val="22"/>
          <w:szCs w:val="22"/>
          <w:lang w:val="en-US"/>
        </w:rPr>
        <w:t xml:space="preserve">. The world-class exhibition features hundreds of authentic props and costumes as seen and used in the </w:t>
      </w:r>
      <w:r w:rsidRPr="00FC0734">
        <w:rPr>
          <w:rFonts w:ascii="Roboto" w:hAnsi="Roboto" w:cs="Calibri"/>
          <w:i/>
          <w:iCs/>
          <w:sz w:val="22"/>
          <w:szCs w:val="22"/>
          <w:lang w:val="en-US"/>
        </w:rPr>
        <w:t>Harry Potter</w:t>
      </w:r>
      <w:r w:rsidRPr="00452F6C">
        <w:rPr>
          <w:rFonts w:ascii="Roboto" w:hAnsi="Roboto" w:cs="Calibri"/>
          <w:sz w:val="22"/>
          <w:szCs w:val="22"/>
          <w:lang w:val="en-US"/>
        </w:rPr>
        <w:t xml:space="preserve"> and </w:t>
      </w:r>
      <w:r w:rsidRPr="00FC0734">
        <w:rPr>
          <w:rFonts w:ascii="Roboto" w:hAnsi="Roboto" w:cs="Calibri"/>
          <w:i/>
          <w:iCs/>
          <w:sz w:val="22"/>
          <w:szCs w:val="22"/>
          <w:lang w:val="en-US"/>
        </w:rPr>
        <w:t>Fantastic Beasts</w:t>
      </w:r>
      <w:r w:rsidRPr="00452F6C">
        <w:rPr>
          <w:rFonts w:ascii="Roboto" w:hAnsi="Roboto" w:cs="Calibri"/>
          <w:sz w:val="22"/>
          <w:szCs w:val="22"/>
          <w:lang w:val="en-US"/>
        </w:rPr>
        <w:t xml:space="preserve"> films. Guests can experience beautifully crafted environments that honor many of the unforgettable moments fans and audiences have loved for more than two decades, as they embark on a personalized journey through innovative, awe-inspiring, and magical environments using best-in-class immersive design and technology. The exhibition also features costumes and props from the Tony® award-winning Broadway production, Harry Potter and the Cursed Child, now in Hamburg at the MEHR! Theater. Tickets are available at all known advance booking offices harrypotterexhibition.com, eventim.de and muenchenticket.de.</w:t>
      </w:r>
    </w:p>
    <w:p w14:paraId="550F4F66" w14:textId="77777777" w:rsidR="00452F6C" w:rsidRPr="00452F6C" w:rsidRDefault="00452F6C" w:rsidP="00452F6C">
      <w:pPr>
        <w:spacing w:after="0" w:line="240" w:lineRule="auto"/>
        <w:jc w:val="both"/>
        <w:rPr>
          <w:rFonts w:ascii="Roboto" w:hAnsi="Roboto" w:cs="Calibri"/>
          <w:sz w:val="22"/>
          <w:szCs w:val="22"/>
          <w:lang w:val="en-US"/>
        </w:rPr>
      </w:pPr>
    </w:p>
    <w:p w14:paraId="4765E734" w14:textId="030D6BF6" w:rsidR="00452F6C" w:rsidRPr="00452F6C" w:rsidRDefault="00452F6C" w:rsidP="00452F6C">
      <w:pPr>
        <w:spacing w:after="0" w:line="240" w:lineRule="auto"/>
        <w:jc w:val="both"/>
        <w:rPr>
          <w:rFonts w:ascii="Roboto" w:hAnsi="Roboto" w:cs="Calibri"/>
          <w:sz w:val="22"/>
          <w:szCs w:val="22"/>
          <w:lang w:val="en-US"/>
        </w:rPr>
      </w:pPr>
      <w:r w:rsidRPr="00452F6C">
        <w:rPr>
          <w:rFonts w:ascii="Roboto" w:hAnsi="Roboto" w:cs="Calibri"/>
          <w:sz w:val="22"/>
          <w:szCs w:val="22"/>
          <w:lang w:val="en-US"/>
        </w:rPr>
        <w:t xml:space="preserve">Harry Potter: The Exhibition is </w:t>
      </w:r>
      <w:r>
        <w:rPr>
          <w:rFonts w:ascii="Roboto" w:hAnsi="Roboto" w:cs="Calibri"/>
          <w:sz w:val="22"/>
          <w:szCs w:val="22"/>
          <w:lang w:val="en-US"/>
        </w:rPr>
        <w:t xml:space="preserve">only open until </w:t>
      </w:r>
      <w:r w:rsidRPr="00452F6C">
        <w:rPr>
          <w:rFonts w:ascii="Roboto" w:hAnsi="Roboto" w:cs="Calibri"/>
          <w:sz w:val="22"/>
          <w:szCs w:val="22"/>
          <w:lang w:val="en-US"/>
        </w:rPr>
        <w:t>September 5, 2024. With prices starting at 24.90 euros, the interactive experience is a unique attraction for visitors of all ages. Tickets can be purchased at www.harrypotterexhibition.com, www.eventim.de or www.muenchenticket.de.</w:t>
      </w:r>
    </w:p>
    <w:p w14:paraId="2B6385FE" w14:textId="77777777" w:rsidR="00452F6C" w:rsidRPr="00452F6C" w:rsidRDefault="00452F6C" w:rsidP="00452F6C">
      <w:pPr>
        <w:spacing w:after="0" w:line="240" w:lineRule="auto"/>
        <w:jc w:val="both"/>
        <w:rPr>
          <w:rFonts w:ascii="Roboto" w:hAnsi="Roboto" w:cs="Calibri"/>
          <w:sz w:val="22"/>
          <w:szCs w:val="22"/>
          <w:lang w:val="en-US"/>
        </w:rPr>
      </w:pPr>
    </w:p>
    <w:p w14:paraId="24181B6B" w14:textId="77777777" w:rsidR="00452F6C" w:rsidRPr="00452F6C" w:rsidRDefault="00452F6C" w:rsidP="00452F6C">
      <w:pPr>
        <w:spacing w:after="120"/>
        <w:jc w:val="both"/>
        <w:rPr>
          <w:rFonts w:ascii="Roboto" w:eastAsia="Roboto" w:hAnsi="Roboto" w:cs="Calibri"/>
          <w:color w:val="467886" w:themeColor="hyperlink"/>
          <w:sz w:val="22"/>
          <w:szCs w:val="22"/>
          <w:u w:val="single"/>
          <w:lang w:val="en-GB"/>
        </w:rPr>
      </w:pPr>
      <w:r w:rsidRPr="00452F6C">
        <w:rPr>
          <w:rFonts w:ascii="Roboto" w:eastAsia="Roboto" w:hAnsi="Roboto" w:cs="Calibri"/>
          <w:sz w:val="22"/>
          <w:szCs w:val="22"/>
          <w:lang w:val="en-US"/>
        </w:rPr>
        <w:t>VIP tickets make great gifts. The VIP ticket allows access at any time on the selected day, a collectible lanyard, the exhibition audio guide and a €10 merchandising discount on any product in the store.</w:t>
      </w:r>
    </w:p>
    <w:p w14:paraId="1AA38566" w14:textId="6CA7A461" w:rsidR="00452F6C" w:rsidRPr="00452F6C" w:rsidRDefault="00452F6C" w:rsidP="00452F6C">
      <w:pPr>
        <w:spacing w:after="120"/>
        <w:jc w:val="both"/>
        <w:rPr>
          <w:rFonts w:ascii="Roboto" w:eastAsia="Roboto" w:hAnsi="Roboto" w:cs="Calibri"/>
          <w:b/>
          <w:sz w:val="22"/>
          <w:szCs w:val="22"/>
          <w:lang w:val="en-GB"/>
        </w:rPr>
      </w:pPr>
      <w:r w:rsidRPr="00452F6C">
        <w:rPr>
          <w:rFonts w:ascii="Roboto" w:eastAsia="Roboto" w:hAnsi="Roboto" w:cs="Calibri"/>
          <w:sz w:val="22"/>
          <w:szCs w:val="22"/>
          <w:lang w:val="en-US"/>
        </w:rPr>
        <w:t xml:space="preserve">For more information on tickets, opening hours and frequently asked questions, visit </w:t>
      </w:r>
      <w:hyperlink r:id="rId6" w:history="1">
        <w:r w:rsidRPr="00452F6C">
          <w:rPr>
            <w:rStyle w:val="Hyperlink"/>
            <w:rFonts w:ascii="Roboto" w:eastAsia="Roboto" w:hAnsi="Roboto" w:cs="Calibri"/>
            <w:sz w:val="22"/>
            <w:szCs w:val="22"/>
            <w:lang w:val="en-GB"/>
          </w:rPr>
          <w:t>harrypotterexhibition.com</w:t>
        </w:r>
      </w:hyperlink>
      <w:r w:rsidRPr="00452F6C">
        <w:rPr>
          <w:rFonts w:ascii="Roboto" w:eastAsia="Roboto" w:hAnsi="Roboto" w:cs="Calibri"/>
          <w:sz w:val="22"/>
          <w:szCs w:val="22"/>
          <w:lang w:val="en-GB"/>
        </w:rPr>
        <w:t xml:space="preserve">. </w:t>
      </w:r>
    </w:p>
    <w:p w14:paraId="0E415F4B" w14:textId="77777777" w:rsidR="00452F6C" w:rsidRPr="00452F6C" w:rsidRDefault="00452F6C" w:rsidP="00FC0734">
      <w:pPr>
        <w:spacing w:after="0"/>
        <w:jc w:val="center"/>
        <w:rPr>
          <w:rFonts w:ascii="Roboto" w:eastAsia="Times New Roman" w:hAnsi="Roboto" w:cs="Calibri"/>
          <w:color w:val="000000"/>
          <w:sz w:val="22"/>
          <w:szCs w:val="22"/>
          <w:lang w:val="en-GB"/>
        </w:rPr>
      </w:pPr>
      <w:r w:rsidRPr="00452F6C">
        <w:rPr>
          <w:rFonts w:ascii="Roboto" w:eastAsia="Times New Roman" w:hAnsi="Roboto" w:cs="Calibri"/>
          <w:color w:val="000000"/>
          <w:sz w:val="22"/>
          <w:szCs w:val="22"/>
          <w:lang w:val="en-GB"/>
        </w:rPr>
        <w:t>###</w:t>
      </w:r>
    </w:p>
    <w:p w14:paraId="7CF16D6D" w14:textId="77777777" w:rsidR="00452F6C" w:rsidRPr="00452F6C" w:rsidRDefault="00452F6C" w:rsidP="00452F6C">
      <w:pPr>
        <w:spacing w:after="0"/>
        <w:jc w:val="both"/>
        <w:rPr>
          <w:rFonts w:ascii="Roboto" w:eastAsia="Times New Roman" w:hAnsi="Roboto" w:cs="Calibri"/>
          <w:color w:val="000000"/>
          <w:sz w:val="22"/>
          <w:szCs w:val="22"/>
          <w:lang w:val="en-GB"/>
        </w:rPr>
      </w:pPr>
    </w:p>
    <w:p w14:paraId="54FFDCBE" w14:textId="77777777" w:rsidR="00452F6C" w:rsidRPr="00452F6C" w:rsidRDefault="00452F6C" w:rsidP="00452F6C">
      <w:pPr>
        <w:spacing w:after="0"/>
        <w:jc w:val="both"/>
        <w:rPr>
          <w:rFonts w:ascii="Roboto" w:eastAsia="Roboto" w:hAnsi="Roboto" w:cs="Calibri"/>
          <w:b/>
          <w:sz w:val="22"/>
          <w:szCs w:val="22"/>
          <w:lang w:val="en-GB"/>
        </w:rPr>
      </w:pPr>
      <w:r w:rsidRPr="00452F6C">
        <w:rPr>
          <w:rFonts w:ascii="Roboto" w:eastAsia="Roboto" w:hAnsi="Roboto" w:cs="Calibri"/>
          <w:b/>
          <w:sz w:val="22"/>
          <w:szCs w:val="22"/>
          <w:lang w:val="en-GB"/>
        </w:rPr>
        <w:t xml:space="preserve">About Harry Potter </w:t>
      </w:r>
    </w:p>
    <w:p w14:paraId="76C43F75" w14:textId="77777777" w:rsidR="00452F6C" w:rsidRPr="00452F6C" w:rsidRDefault="00452F6C" w:rsidP="00452F6C">
      <w:pPr>
        <w:jc w:val="both"/>
        <w:rPr>
          <w:rFonts w:ascii="Roboto" w:hAnsi="Roboto" w:cs="Calibri"/>
          <w:sz w:val="22"/>
          <w:szCs w:val="22"/>
          <w:lang w:val="en-GB"/>
        </w:rPr>
      </w:pPr>
      <w:r w:rsidRPr="00452F6C">
        <w:rPr>
          <w:rFonts w:ascii="Roboto" w:hAnsi="Roboto" w:cs="Calibri"/>
          <w:sz w:val="22"/>
          <w:szCs w:val="22"/>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61C374EC" w14:textId="77777777" w:rsidR="00452F6C" w:rsidRPr="00452F6C" w:rsidRDefault="00452F6C" w:rsidP="00452F6C">
      <w:pPr>
        <w:jc w:val="both"/>
        <w:rPr>
          <w:rFonts w:ascii="Roboto" w:hAnsi="Roboto" w:cs="Calibri"/>
          <w:sz w:val="22"/>
          <w:szCs w:val="22"/>
          <w:lang w:val="en-GB"/>
        </w:rPr>
      </w:pPr>
      <w:r w:rsidRPr="00452F6C">
        <w:rPr>
          <w:rFonts w:ascii="Roboto" w:hAnsi="Roboto" w:cs="Calibri"/>
          <w:sz w:val="22"/>
          <w:szCs w:val="22"/>
          <w:lang w:val="en-US"/>
        </w:rPr>
        <w:t xml:space="preserve">J.K. Rowling’s best-selling Harry Potter novels have been brought to life in an ever-evolving, interconnected universe which is loved by millions of fans worldwide. </w:t>
      </w:r>
      <w:r w:rsidRPr="00452F6C">
        <w:rPr>
          <w:rFonts w:ascii="Roboto" w:hAnsi="Roboto" w:cs="Calibri"/>
          <w:sz w:val="22"/>
          <w:szCs w:val="22"/>
          <w:lang w:val="en-GB"/>
        </w:rPr>
        <w:t xml:space="preserve">Eight blockbuster </w:t>
      </w:r>
      <w:r w:rsidRPr="00452F6C">
        <w:rPr>
          <w:rFonts w:ascii="Roboto" w:hAnsi="Roboto" w:cs="Calibri"/>
          <w:i/>
          <w:iCs/>
          <w:sz w:val="22"/>
          <w:szCs w:val="22"/>
          <w:lang w:val="en-GB"/>
        </w:rPr>
        <w:t>Harry Potter</w:t>
      </w:r>
      <w:r w:rsidRPr="00452F6C">
        <w:rPr>
          <w:rFonts w:ascii="Roboto" w:hAnsi="Roboto" w:cs="Calibri"/>
          <w:sz w:val="22"/>
          <w:szCs w:val="22"/>
          <w:lang w:val="en-GB"/>
        </w:rPr>
        <w:t xml:space="preserve"> films and three epic </w:t>
      </w:r>
      <w:r w:rsidRPr="00452F6C">
        <w:rPr>
          <w:rFonts w:ascii="Roboto" w:hAnsi="Roboto" w:cs="Calibri"/>
          <w:i/>
          <w:iCs/>
          <w:sz w:val="22"/>
          <w:szCs w:val="22"/>
          <w:lang w:val="en-GB"/>
        </w:rPr>
        <w:t>Fantastic Beasts</w:t>
      </w:r>
      <w:r w:rsidRPr="00452F6C">
        <w:rPr>
          <w:rFonts w:ascii="Roboto" w:hAnsi="Roboto" w:cs="Calibri"/>
          <w:sz w:val="22"/>
          <w:szCs w:val="22"/>
          <w:lang w:val="en-GB"/>
        </w:rPr>
        <w:t xml:space="preserve"> films bring the spellbinding action to life on screen, </w:t>
      </w:r>
      <w:r w:rsidRPr="00452F6C">
        <w:rPr>
          <w:rFonts w:ascii="Roboto" w:hAnsi="Roboto" w:cs="Calibri"/>
          <w:i/>
          <w:iCs/>
          <w:sz w:val="22"/>
          <w:szCs w:val="22"/>
          <w:lang w:val="en-GB"/>
        </w:rPr>
        <w:t>Harry Potter and the Cursed Child</w:t>
      </w:r>
      <w:r w:rsidRPr="00452F6C">
        <w:rPr>
          <w:rFonts w:ascii="Roboto" w:hAnsi="Roboto" w:cs="Calibri"/>
          <w:sz w:val="22"/>
          <w:szCs w:val="22"/>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226960AC" w14:textId="77777777" w:rsidR="00452F6C" w:rsidRPr="00452F6C" w:rsidRDefault="00452F6C" w:rsidP="00452F6C">
      <w:pPr>
        <w:jc w:val="both"/>
        <w:rPr>
          <w:rFonts w:ascii="Roboto" w:hAnsi="Roboto" w:cs="Calibri"/>
          <w:sz w:val="22"/>
          <w:szCs w:val="22"/>
          <w:lang w:val="en-GB"/>
        </w:rPr>
      </w:pPr>
      <w:r w:rsidRPr="00452F6C">
        <w:rPr>
          <w:rFonts w:ascii="Roboto" w:hAnsi="Roboto" w:cs="Calibri"/>
          <w:sz w:val="22"/>
          <w:szCs w:val="22"/>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452F6C">
        <w:rPr>
          <w:rFonts w:ascii="Roboto" w:hAnsi="Roboto" w:cs="Calibri"/>
          <w:i/>
          <w:iCs/>
          <w:sz w:val="22"/>
          <w:szCs w:val="22"/>
          <w:lang w:val="en-GB"/>
        </w:rPr>
        <w:t>Warner Bros. Studio Tour London – The Making of Harry Potter</w:t>
      </w:r>
      <w:r w:rsidRPr="00452F6C">
        <w:rPr>
          <w:rFonts w:ascii="Roboto" w:hAnsi="Roboto" w:cs="Calibri"/>
          <w:sz w:val="22"/>
          <w:szCs w:val="22"/>
          <w:lang w:val="en-GB"/>
        </w:rPr>
        <w:t xml:space="preserve"> and </w:t>
      </w:r>
      <w:r w:rsidRPr="00452F6C">
        <w:rPr>
          <w:rFonts w:ascii="Roboto" w:hAnsi="Roboto" w:cs="Calibri"/>
          <w:i/>
          <w:iCs/>
          <w:sz w:val="22"/>
          <w:szCs w:val="22"/>
          <w:lang w:val="en-GB"/>
        </w:rPr>
        <w:t>Warner Bros. Studio Tour Tokyo – The Making of Harry Potter</w:t>
      </w:r>
      <w:r w:rsidRPr="00452F6C">
        <w:rPr>
          <w:rFonts w:ascii="Roboto" w:hAnsi="Roboto" w:cs="Calibri"/>
          <w:sz w:val="22"/>
          <w:szCs w:val="22"/>
          <w:lang w:val="en-GB"/>
        </w:rPr>
        <w:t>.</w:t>
      </w:r>
    </w:p>
    <w:p w14:paraId="3FAE5F48" w14:textId="77777777" w:rsidR="00452F6C" w:rsidRPr="00452F6C" w:rsidRDefault="00452F6C" w:rsidP="00452F6C">
      <w:pPr>
        <w:jc w:val="both"/>
        <w:rPr>
          <w:rFonts w:ascii="Roboto" w:hAnsi="Roboto" w:cs="Calibri"/>
          <w:sz w:val="22"/>
          <w:szCs w:val="22"/>
          <w:lang w:val="en-GB"/>
        </w:rPr>
      </w:pPr>
      <w:r w:rsidRPr="00452F6C">
        <w:rPr>
          <w:rFonts w:ascii="Roboto" w:hAnsi="Roboto" w:cs="Calibri"/>
          <w:sz w:val="22"/>
          <w:szCs w:val="22"/>
          <w:lang w:val="en-GB"/>
        </w:rPr>
        <w:t>With a new HBO 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1F8A1ADC" w14:textId="77777777" w:rsidR="00452F6C" w:rsidRPr="00452F6C" w:rsidRDefault="00452F6C" w:rsidP="00452F6C">
      <w:pPr>
        <w:jc w:val="both"/>
        <w:rPr>
          <w:rFonts w:ascii="Roboto" w:hAnsi="Roboto" w:cs="Calibri"/>
          <w:sz w:val="22"/>
          <w:szCs w:val="22"/>
          <w:lang w:val="en-GB"/>
        </w:rPr>
      </w:pPr>
      <w:r w:rsidRPr="00452F6C">
        <w:rPr>
          <w:rFonts w:ascii="Roboto" w:hAnsi="Roboto" w:cs="Calibri"/>
          <w:sz w:val="22"/>
          <w:szCs w:val="22"/>
          <w:lang w:val="en-GB"/>
        </w:rPr>
        <w:t xml:space="preserve">For the latest Harry Potter and Fantastic Beasts news and features, visit </w:t>
      </w:r>
      <w:hyperlink r:id="rId7" w:history="1">
        <w:r w:rsidRPr="00452F6C">
          <w:rPr>
            <w:rStyle w:val="Hyperlink"/>
            <w:rFonts w:ascii="Roboto" w:hAnsi="Roboto" w:cs="Calibri"/>
            <w:sz w:val="22"/>
            <w:szCs w:val="22"/>
            <w:lang w:val="en-GB"/>
          </w:rPr>
          <w:t>www.wizardingworld.com</w:t>
        </w:r>
      </w:hyperlink>
      <w:r w:rsidRPr="00452F6C">
        <w:rPr>
          <w:rFonts w:ascii="Roboto" w:hAnsi="Roboto" w:cs="Calibri"/>
          <w:sz w:val="22"/>
          <w:szCs w:val="22"/>
          <w:lang w:val="en-GB"/>
        </w:rPr>
        <w:t xml:space="preserve">. </w:t>
      </w:r>
    </w:p>
    <w:p w14:paraId="10352B43" w14:textId="77777777" w:rsidR="00452F6C" w:rsidRPr="00452F6C" w:rsidRDefault="00452F6C" w:rsidP="00452F6C">
      <w:pPr>
        <w:spacing w:after="0"/>
        <w:jc w:val="both"/>
        <w:rPr>
          <w:rFonts w:ascii="Roboto" w:eastAsia="Roboto" w:hAnsi="Roboto" w:cs="Calibri"/>
          <w:bCs/>
          <w:sz w:val="22"/>
          <w:szCs w:val="22"/>
          <w:lang w:val="en-GB"/>
        </w:rPr>
      </w:pPr>
    </w:p>
    <w:p w14:paraId="62C96BCD" w14:textId="77777777" w:rsidR="00452F6C" w:rsidRPr="00452F6C" w:rsidRDefault="00452F6C" w:rsidP="00452F6C">
      <w:pPr>
        <w:autoSpaceDE w:val="0"/>
        <w:autoSpaceDN w:val="0"/>
        <w:adjustRightInd w:val="0"/>
        <w:jc w:val="both"/>
        <w:rPr>
          <w:rFonts w:ascii="Roboto" w:hAnsi="Roboto" w:cs="Calibri"/>
          <w:i/>
          <w:iCs/>
          <w:sz w:val="22"/>
          <w:szCs w:val="22"/>
          <w:lang w:val="en-US"/>
        </w:rPr>
      </w:pPr>
      <w:r w:rsidRPr="00452F6C">
        <w:rPr>
          <w:rFonts w:ascii="Roboto" w:hAnsi="Roboto" w:cs="Calibri"/>
          <w:i/>
          <w:iCs/>
          <w:sz w:val="22"/>
          <w:szCs w:val="22"/>
          <w:lang w:val="en-US"/>
        </w:rPr>
        <w:t>All characters and elements © &amp; ™ Warner Bros. Entertainment Inc. Publishing Rights © JKR. (s24)</w:t>
      </w:r>
    </w:p>
    <w:p w14:paraId="643975BB" w14:textId="77777777" w:rsidR="00452F6C" w:rsidRPr="00452F6C" w:rsidRDefault="00452F6C" w:rsidP="00452F6C">
      <w:pPr>
        <w:spacing w:after="0"/>
        <w:jc w:val="both"/>
        <w:rPr>
          <w:rFonts w:ascii="Roboto" w:eastAsia="Roboto" w:hAnsi="Roboto" w:cs="Calibri"/>
          <w:bCs/>
          <w:sz w:val="22"/>
          <w:szCs w:val="22"/>
          <w:lang w:val="en-GB"/>
        </w:rPr>
      </w:pPr>
    </w:p>
    <w:p w14:paraId="0B66741C" w14:textId="77777777" w:rsidR="00452F6C" w:rsidRPr="00452F6C" w:rsidRDefault="00452F6C" w:rsidP="00452F6C">
      <w:pPr>
        <w:spacing w:after="0"/>
        <w:jc w:val="both"/>
        <w:rPr>
          <w:rFonts w:ascii="Roboto" w:eastAsia="Roboto" w:hAnsi="Roboto" w:cs="Calibri"/>
          <w:b/>
          <w:sz w:val="22"/>
          <w:szCs w:val="22"/>
          <w:lang w:val="en-GB"/>
        </w:rPr>
      </w:pPr>
      <w:r w:rsidRPr="00452F6C">
        <w:rPr>
          <w:rFonts w:ascii="Roboto" w:eastAsia="Roboto" w:hAnsi="Roboto" w:cs="Calibri"/>
          <w:b/>
          <w:sz w:val="22"/>
          <w:szCs w:val="22"/>
          <w:lang w:val="en-GB"/>
        </w:rPr>
        <w:t xml:space="preserve">About Warner Bros. Discovery Global Themed Entertainment </w:t>
      </w:r>
    </w:p>
    <w:p w14:paraId="7480FC3C" w14:textId="6A8EC52E" w:rsidR="00452F6C" w:rsidRPr="00452F6C" w:rsidRDefault="00452F6C" w:rsidP="00452F6C">
      <w:pPr>
        <w:spacing w:after="0"/>
        <w:jc w:val="both"/>
        <w:rPr>
          <w:rFonts w:ascii="Roboto" w:eastAsia="Roboto" w:hAnsi="Roboto" w:cs="Calibri"/>
          <w:bCs/>
          <w:sz w:val="22"/>
          <w:szCs w:val="22"/>
          <w:lang w:val="en-GB"/>
        </w:rPr>
      </w:pPr>
      <w:r w:rsidRPr="00452F6C">
        <w:rPr>
          <w:rFonts w:ascii="Roboto" w:eastAsia="Roboto" w:hAnsi="Roboto" w:cs="Calibri"/>
          <w:bCs/>
          <w:sz w:val="22"/>
          <w:szCs w:val="22"/>
          <w:lang w:val="en-GB"/>
        </w:rPr>
        <w:t xml:space="preserve">Warner Bros. Discovery Global Themed Entertainment (WBDGTE), </w:t>
      </w:r>
      <w:r w:rsidRPr="00452F6C">
        <w:rPr>
          <w:rFonts w:ascii="Roboto" w:eastAsia="Roboto" w:hAnsi="Roboto" w:cs="Calibri"/>
          <w:bCs/>
          <w:sz w:val="22"/>
          <w:szCs w:val="22"/>
          <w:lang w:val="en-US"/>
        </w:rPr>
        <w:t>part of Warner Bros. Discovery’s Revenue &amp; Strategy division</w:t>
      </w:r>
      <w:r w:rsidRPr="00452F6C">
        <w:rPr>
          <w:rFonts w:ascii="Roboto" w:eastAsia="Roboto" w:hAnsi="Roboto" w:cs="Calibri"/>
          <w:bCs/>
          <w:sz w:val="22"/>
          <w:szCs w:val="22"/>
          <w:lang w:val="en-GB"/>
        </w:rPr>
        <w:t xml:space="preserve">,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w:t>
      </w:r>
      <w:proofErr w:type="spellStart"/>
      <w:r w:rsidRPr="00452F6C">
        <w:rPr>
          <w:rFonts w:ascii="Roboto" w:eastAsia="Roboto" w:hAnsi="Roboto" w:cs="Calibri"/>
          <w:bCs/>
          <w:sz w:val="22"/>
          <w:szCs w:val="22"/>
          <w:lang w:val="en-GB"/>
        </w:rPr>
        <w:t>favorite</w:t>
      </w:r>
      <w:proofErr w:type="spellEnd"/>
      <w:r w:rsidRPr="00452F6C">
        <w:rPr>
          <w:rFonts w:ascii="Roboto" w:eastAsia="Roboto" w:hAnsi="Roboto" w:cs="Calibri"/>
          <w:bCs/>
          <w:sz w:val="22"/>
          <w:szCs w:val="22"/>
          <w:lang w:val="en-GB"/>
        </w:rPr>
        <w:t xml:space="preserve"> brands and franchises. </w:t>
      </w:r>
    </w:p>
    <w:p w14:paraId="68E2A3DB" w14:textId="77777777" w:rsidR="00452F6C" w:rsidRPr="00452F6C" w:rsidRDefault="00452F6C" w:rsidP="00452F6C">
      <w:pPr>
        <w:spacing w:after="0"/>
        <w:jc w:val="both"/>
        <w:rPr>
          <w:rFonts w:ascii="Roboto" w:eastAsia="Roboto" w:hAnsi="Roboto" w:cs="Calibri"/>
          <w:bCs/>
          <w:sz w:val="22"/>
          <w:szCs w:val="22"/>
          <w:lang w:val="en-GB"/>
        </w:rPr>
      </w:pPr>
    </w:p>
    <w:p w14:paraId="59B4E76B" w14:textId="77777777" w:rsidR="00452F6C" w:rsidRPr="00452F6C" w:rsidRDefault="00452F6C" w:rsidP="00452F6C">
      <w:pPr>
        <w:spacing w:after="0"/>
        <w:jc w:val="both"/>
        <w:rPr>
          <w:rFonts w:ascii="Roboto" w:eastAsia="Roboto" w:hAnsi="Roboto" w:cs="Calibri"/>
          <w:b/>
          <w:sz w:val="22"/>
          <w:szCs w:val="22"/>
          <w:lang w:val="en-GB"/>
        </w:rPr>
      </w:pPr>
      <w:r w:rsidRPr="00452F6C">
        <w:rPr>
          <w:rFonts w:ascii="Roboto" w:eastAsia="Roboto" w:hAnsi="Roboto" w:cs="Calibri"/>
          <w:b/>
          <w:sz w:val="22"/>
          <w:szCs w:val="22"/>
          <w:lang w:val="en-GB"/>
        </w:rPr>
        <w:t xml:space="preserve">About Imagine Exhibitions </w:t>
      </w:r>
    </w:p>
    <w:p w14:paraId="0C1ECC11" w14:textId="77777777" w:rsidR="00452F6C" w:rsidRPr="00452F6C" w:rsidRDefault="00452F6C" w:rsidP="00452F6C">
      <w:pPr>
        <w:spacing w:after="0"/>
        <w:jc w:val="both"/>
        <w:rPr>
          <w:rFonts w:ascii="Roboto" w:eastAsia="Roboto" w:hAnsi="Roboto" w:cs="Calibri"/>
          <w:bCs/>
          <w:i/>
          <w:iCs/>
          <w:sz w:val="22"/>
          <w:szCs w:val="22"/>
          <w:lang w:val="en-GB"/>
        </w:rPr>
      </w:pPr>
      <w:r w:rsidRPr="00452F6C">
        <w:rPr>
          <w:rFonts w:ascii="Roboto" w:eastAsia="Roboto" w:hAnsi="Roboto" w:cs="Calibri"/>
          <w:bCs/>
          <w:sz w:val="22"/>
          <w:szCs w:val="22"/>
          <w:lang w:val="en-GB"/>
        </w:rPr>
        <w:t>Atlanta-based Imagine Exhibitions, Inc. is a world leader in narrative-driven, immersive theatrical design, story-telling, and immersive experiences, and creates sophisticated, high-</w:t>
      </w:r>
      <w:r w:rsidRPr="00452F6C">
        <w:rPr>
          <w:rFonts w:ascii="Roboto" w:eastAsia="Roboto" w:hAnsi="Roboto" w:cs="Calibri"/>
          <w:bCs/>
          <w:sz w:val="22"/>
          <w:szCs w:val="22"/>
          <w:lang w:val="en-GB"/>
        </w:rPr>
        <w:lastRenderedPageBreak/>
        <w:t xml:space="preserve">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452F6C">
        <w:rPr>
          <w:rFonts w:ascii="Roboto" w:eastAsia="Roboto" w:hAnsi="Roboto" w:cs="Calibri"/>
          <w:bCs/>
          <w:i/>
          <w:iCs/>
          <w:sz w:val="22"/>
          <w:szCs w:val="22"/>
          <w:lang w:val="en-GB"/>
        </w:rPr>
        <w:t xml:space="preserve">Harry Potter: The Exhibition, Titanic: The Exhibition, The Hunger Games: The Exhibition, Angry Birds: The Art &amp; Science Behind a Global Phenomenon, Jurassic World: The Exhibition, </w:t>
      </w:r>
      <w:r w:rsidRPr="00452F6C">
        <w:rPr>
          <w:rFonts w:ascii="Roboto" w:eastAsia="Roboto" w:hAnsi="Roboto" w:cs="Calibri"/>
          <w:bCs/>
          <w:sz w:val="22"/>
          <w:szCs w:val="22"/>
          <w:lang w:val="en-GB"/>
        </w:rPr>
        <w:t xml:space="preserve">and </w:t>
      </w:r>
      <w:r w:rsidRPr="00452F6C">
        <w:rPr>
          <w:rFonts w:ascii="Roboto" w:eastAsia="Roboto" w:hAnsi="Roboto" w:cs="Calibri"/>
          <w:bCs/>
          <w:i/>
          <w:iCs/>
          <w:sz w:val="22"/>
          <w:szCs w:val="22"/>
          <w:lang w:val="en-GB"/>
        </w:rPr>
        <w:t xml:space="preserve">Downton Abbey: The Exhibition.  </w:t>
      </w:r>
    </w:p>
    <w:p w14:paraId="148753A3" w14:textId="77777777" w:rsidR="00452F6C" w:rsidRPr="00452F6C" w:rsidRDefault="00452F6C" w:rsidP="00452F6C">
      <w:pPr>
        <w:spacing w:after="0"/>
        <w:jc w:val="both"/>
        <w:rPr>
          <w:rFonts w:ascii="Roboto" w:eastAsia="Roboto" w:hAnsi="Roboto" w:cs="Calibri"/>
          <w:bCs/>
          <w:i/>
          <w:iCs/>
          <w:sz w:val="22"/>
          <w:szCs w:val="22"/>
          <w:lang w:val="en-GB"/>
        </w:rPr>
      </w:pPr>
    </w:p>
    <w:p w14:paraId="26A0552E" w14:textId="77777777" w:rsidR="00452F6C" w:rsidRPr="00452F6C" w:rsidRDefault="00452F6C" w:rsidP="00452F6C">
      <w:pPr>
        <w:spacing w:after="0"/>
        <w:jc w:val="both"/>
        <w:rPr>
          <w:rFonts w:ascii="Roboto" w:eastAsia="Roboto" w:hAnsi="Roboto" w:cs="Calibri"/>
          <w:bCs/>
          <w:sz w:val="22"/>
          <w:szCs w:val="22"/>
          <w:lang w:val="en-GB"/>
        </w:rPr>
      </w:pPr>
      <w:r w:rsidRPr="00452F6C">
        <w:rPr>
          <w:rFonts w:ascii="Roboto" w:eastAsia="Roboto" w:hAnsi="Roboto" w:cs="Calibri"/>
          <w:bCs/>
          <w:sz w:val="22"/>
          <w:szCs w:val="22"/>
          <w:lang w:val="en-GB"/>
        </w:rPr>
        <w:t xml:space="preserve">Imagine Exhibitions is currently presenting more than 40 unique exhibitions in museums, science </w:t>
      </w:r>
      <w:proofErr w:type="spellStart"/>
      <w:r w:rsidRPr="00452F6C">
        <w:rPr>
          <w:rFonts w:ascii="Roboto" w:eastAsia="Roboto" w:hAnsi="Roboto" w:cs="Calibri"/>
          <w:bCs/>
          <w:sz w:val="22"/>
          <w:szCs w:val="22"/>
          <w:lang w:val="en-GB"/>
        </w:rPr>
        <w:t>centers</w:t>
      </w:r>
      <w:proofErr w:type="spellEnd"/>
      <w:r w:rsidRPr="00452F6C">
        <w:rPr>
          <w:rFonts w:ascii="Roboto" w:eastAsia="Roboto" w:hAnsi="Roboto" w:cs="Calibri"/>
          <w:bCs/>
          <w:sz w:val="22"/>
          <w:szCs w:val="22"/>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w:t>
      </w:r>
    </w:p>
    <w:p w14:paraId="6FF08BB1" w14:textId="77777777" w:rsidR="00452F6C" w:rsidRPr="00452F6C" w:rsidRDefault="00452F6C" w:rsidP="00452F6C">
      <w:pPr>
        <w:spacing w:after="0"/>
        <w:jc w:val="both"/>
        <w:rPr>
          <w:rFonts w:ascii="Roboto" w:eastAsia="Roboto" w:hAnsi="Roboto" w:cs="Calibri"/>
          <w:bCs/>
          <w:sz w:val="22"/>
          <w:szCs w:val="22"/>
          <w:lang w:val="en-GB"/>
        </w:rPr>
      </w:pPr>
    </w:p>
    <w:p w14:paraId="7A2BF82A" w14:textId="77777777" w:rsidR="00452F6C" w:rsidRPr="00452F6C" w:rsidRDefault="00452F6C" w:rsidP="00452F6C">
      <w:pPr>
        <w:spacing w:after="0"/>
        <w:jc w:val="both"/>
        <w:rPr>
          <w:rFonts w:ascii="Roboto" w:eastAsia="Roboto" w:hAnsi="Roboto" w:cs="Calibri"/>
          <w:bCs/>
          <w:sz w:val="22"/>
          <w:szCs w:val="22"/>
          <w:lang w:val="en-GB"/>
        </w:rPr>
      </w:pPr>
      <w:r w:rsidRPr="00452F6C">
        <w:rPr>
          <w:rFonts w:ascii="Roboto" w:eastAsia="Roboto" w:hAnsi="Roboto" w:cs="Calibri"/>
          <w:bCs/>
          <w:sz w:val="22"/>
          <w:szCs w:val="22"/>
          <w:lang w:val="en-GB"/>
        </w:rPr>
        <w:t xml:space="preserve">For more information, visit </w:t>
      </w:r>
      <w:hyperlink r:id="rId8" w:history="1">
        <w:r w:rsidRPr="00452F6C">
          <w:rPr>
            <w:rStyle w:val="Hyperlink"/>
            <w:rFonts w:ascii="Roboto" w:eastAsia="Roboto" w:hAnsi="Roboto" w:cs="Calibri"/>
            <w:bCs/>
            <w:sz w:val="22"/>
            <w:szCs w:val="22"/>
            <w:lang w:val="en-GB"/>
          </w:rPr>
          <w:t xml:space="preserve"> www.imagineexhibitions.com/</w:t>
        </w:r>
      </w:hyperlink>
      <w:r w:rsidRPr="00452F6C">
        <w:rPr>
          <w:rFonts w:ascii="Roboto" w:eastAsia="Roboto" w:hAnsi="Roboto" w:cs="Calibri"/>
          <w:bCs/>
          <w:sz w:val="22"/>
          <w:szCs w:val="22"/>
          <w:lang w:val="en-GB"/>
        </w:rPr>
        <w:t xml:space="preserve">or find us on </w:t>
      </w:r>
      <w:hyperlink r:id="rId9" w:history="1">
        <w:r w:rsidRPr="00452F6C">
          <w:rPr>
            <w:rStyle w:val="Hyperlink"/>
            <w:rFonts w:ascii="Roboto" w:eastAsia="Roboto" w:hAnsi="Roboto" w:cs="Calibri"/>
            <w:bCs/>
            <w:sz w:val="22"/>
            <w:szCs w:val="22"/>
            <w:lang w:val="en-GB"/>
          </w:rPr>
          <w:t>Facebook</w:t>
        </w:r>
      </w:hyperlink>
      <w:r w:rsidRPr="00452F6C">
        <w:rPr>
          <w:rFonts w:ascii="Roboto" w:eastAsia="Roboto" w:hAnsi="Roboto" w:cs="Calibri"/>
          <w:bCs/>
          <w:sz w:val="22"/>
          <w:szCs w:val="22"/>
          <w:lang w:val="en-GB"/>
        </w:rPr>
        <w:t xml:space="preserve">. </w:t>
      </w:r>
    </w:p>
    <w:p w14:paraId="03DC4EA2" w14:textId="77777777" w:rsidR="00452F6C" w:rsidRPr="00452F6C" w:rsidRDefault="00452F6C" w:rsidP="00452F6C">
      <w:pPr>
        <w:spacing w:after="0"/>
        <w:jc w:val="both"/>
        <w:rPr>
          <w:rFonts w:ascii="Roboto" w:eastAsia="Roboto" w:hAnsi="Roboto" w:cs="Calibri"/>
          <w:bCs/>
          <w:sz w:val="22"/>
          <w:szCs w:val="22"/>
          <w:lang w:val="en-GB"/>
        </w:rPr>
      </w:pPr>
    </w:p>
    <w:p w14:paraId="35C15B91" w14:textId="77777777" w:rsidR="00452F6C" w:rsidRPr="00452F6C" w:rsidRDefault="00452F6C" w:rsidP="00452F6C">
      <w:pPr>
        <w:spacing w:after="0"/>
        <w:jc w:val="both"/>
        <w:rPr>
          <w:rFonts w:ascii="Roboto" w:eastAsia="Roboto" w:hAnsi="Roboto" w:cs="Calibri"/>
          <w:b/>
          <w:sz w:val="22"/>
          <w:szCs w:val="22"/>
          <w:lang w:val="en-GB"/>
        </w:rPr>
      </w:pPr>
      <w:r w:rsidRPr="00452F6C">
        <w:rPr>
          <w:rFonts w:ascii="Roboto" w:eastAsia="Roboto" w:hAnsi="Roboto" w:cs="Calibri"/>
          <w:b/>
          <w:sz w:val="22"/>
          <w:szCs w:val="22"/>
          <w:lang w:val="en-GB"/>
        </w:rPr>
        <w:t>About Semmel Concerts</w:t>
      </w:r>
    </w:p>
    <w:p w14:paraId="55E2A4CA" w14:textId="77777777" w:rsidR="00452F6C" w:rsidRPr="00452F6C" w:rsidRDefault="00452F6C" w:rsidP="00452F6C">
      <w:pPr>
        <w:spacing w:after="0"/>
        <w:jc w:val="both"/>
        <w:rPr>
          <w:rFonts w:ascii="Roboto" w:eastAsia="Roboto" w:hAnsi="Roboto" w:cs="Calibri"/>
          <w:bCs/>
          <w:sz w:val="22"/>
          <w:szCs w:val="22"/>
          <w:lang w:val="en-GB"/>
        </w:rPr>
      </w:pPr>
      <w:r w:rsidRPr="00452F6C">
        <w:rPr>
          <w:rFonts w:ascii="Roboto" w:eastAsia="Roboto" w:hAnsi="Roboto" w:cs="Calibri"/>
          <w:bCs/>
          <w:sz w:val="22"/>
          <w:szCs w:val="22"/>
          <w:lang w:val="en-GB"/>
        </w:rPr>
        <w:t xml:space="preserve">Semmel Exhibitions is a leading promoter in Europe and has consistently ranked among the top 10 promoters worldwide in the official POLLSTAR ranking for many years. The company structure includes Semmel Concerts, Semmel Exhibitions, and Semmel Artists &amp; Events. </w:t>
      </w:r>
    </w:p>
    <w:p w14:paraId="72D8AE6C" w14:textId="4731B851" w:rsidR="00452F6C" w:rsidRPr="00452F6C" w:rsidRDefault="00452F6C" w:rsidP="00452F6C">
      <w:pPr>
        <w:spacing w:after="0"/>
        <w:jc w:val="both"/>
        <w:rPr>
          <w:rFonts w:ascii="Roboto" w:eastAsia="Roboto" w:hAnsi="Roboto" w:cs="Calibri"/>
          <w:bCs/>
          <w:sz w:val="22"/>
          <w:szCs w:val="22"/>
          <w:lang w:val="en-GB"/>
        </w:rPr>
      </w:pPr>
      <w:r w:rsidRPr="00452F6C">
        <w:rPr>
          <w:rFonts w:ascii="Roboto" w:eastAsia="Roboto" w:hAnsi="Roboto" w:cs="Calibri"/>
          <w:bCs/>
          <w:sz w:val="22"/>
          <w:szCs w:val="22"/>
          <w:lang w:val="en-GB"/>
        </w:rPr>
        <w:t xml:space="preserve">Semmel Exhibitions produces experiences that travel to venues worldwide and presents exhibitions at its own venues in Germany, Austria, and German-speaking Switzerland. Semmel Exhibitions' portfolio currently includes four productions: 'Tutankhamun: His Tomb and His Treasures', 'MARVEL: Universe of </w:t>
      </w:r>
      <w:proofErr w:type="gramStart"/>
      <w:r w:rsidRPr="00452F6C">
        <w:rPr>
          <w:rFonts w:ascii="Roboto" w:eastAsia="Roboto" w:hAnsi="Roboto" w:cs="Calibri"/>
          <w:bCs/>
          <w:sz w:val="22"/>
          <w:szCs w:val="22"/>
          <w:lang w:val="en-GB"/>
        </w:rPr>
        <w:t>Super</w:t>
      </w:r>
      <w:r w:rsidR="00E03B0E">
        <w:rPr>
          <w:rFonts w:ascii="Roboto" w:eastAsia="Roboto" w:hAnsi="Roboto" w:cs="Calibri"/>
          <w:bCs/>
          <w:sz w:val="22"/>
          <w:szCs w:val="22"/>
          <w:lang w:val="en-GB"/>
        </w:rPr>
        <w:t xml:space="preserve"> </w:t>
      </w:r>
      <w:r w:rsidRPr="00452F6C">
        <w:rPr>
          <w:rFonts w:ascii="Roboto" w:eastAsia="Roboto" w:hAnsi="Roboto" w:cs="Calibri"/>
          <w:bCs/>
          <w:sz w:val="22"/>
          <w:szCs w:val="22"/>
          <w:lang w:val="en-GB"/>
        </w:rPr>
        <w:t>Heroes'</w:t>
      </w:r>
      <w:proofErr w:type="gramEnd"/>
      <w:r w:rsidRPr="00452F6C">
        <w:rPr>
          <w:rFonts w:ascii="Roboto" w:eastAsia="Roboto" w:hAnsi="Roboto" w:cs="Calibri"/>
          <w:bCs/>
          <w:sz w:val="22"/>
          <w:szCs w:val="22"/>
          <w:lang w:val="en-GB"/>
        </w:rPr>
        <w:t>, 'Spider-Man: Beyond Amazing - The Exhibition', and 'Disney100: The Exhibition'. These exhibitions have inspired over nine million people worldwide and have formed a strong international network of museums, science centres, cultural venues, and creative industries.</w:t>
      </w:r>
    </w:p>
    <w:p w14:paraId="7DA86BA7" w14:textId="77777777" w:rsidR="00452F6C" w:rsidRPr="00452F6C" w:rsidRDefault="00452F6C" w:rsidP="00452F6C">
      <w:pPr>
        <w:spacing w:after="0"/>
        <w:jc w:val="both"/>
        <w:rPr>
          <w:rFonts w:ascii="Roboto" w:eastAsia="Roboto" w:hAnsi="Roboto" w:cs="Calibri"/>
          <w:bCs/>
          <w:sz w:val="22"/>
          <w:szCs w:val="22"/>
          <w:lang w:val="en-GB"/>
        </w:rPr>
      </w:pPr>
    </w:p>
    <w:p w14:paraId="4136E0C7" w14:textId="77777777" w:rsidR="00452F6C" w:rsidRPr="00452F6C" w:rsidRDefault="00452F6C" w:rsidP="00452F6C">
      <w:pPr>
        <w:spacing w:after="0"/>
        <w:jc w:val="both"/>
        <w:rPr>
          <w:rFonts w:ascii="Roboto" w:eastAsia="Roboto" w:hAnsi="Roboto" w:cs="Calibri"/>
          <w:b/>
          <w:sz w:val="22"/>
          <w:szCs w:val="22"/>
          <w:lang w:val="en-GB"/>
        </w:rPr>
      </w:pPr>
      <w:r w:rsidRPr="00452F6C">
        <w:rPr>
          <w:rFonts w:ascii="Roboto" w:eastAsia="Roboto" w:hAnsi="Roboto" w:cs="Calibri"/>
          <w:b/>
          <w:sz w:val="22"/>
          <w:szCs w:val="22"/>
          <w:lang w:val="en-GB"/>
        </w:rPr>
        <w:t xml:space="preserve">About </w:t>
      </w:r>
      <w:proofErr w:type="spellStart"/>
      <w:r w:rsidRPr="00452F6C">
        <w:rPr>
          <w:rFonts w:ascii="Roboto" w:eastAsia="Roboto" w:hAnsi="Roboto" w:cs="Calibri"/>
          <w:b/>
          <w:sz w:val="22"/>
          <w:szCs w:val="22"/>
          <w:lang w:val="en-GB"/>
        </w:rPr>
        <w:t>Eventim</w:t>
      </w:r>
      <w:proofErr w:type="spellEnd"/>
      <w:r w:rsidRPr="00452F6C">
        <w:rPr>
          <w:rFonts w:ascii="Roboto" w:eastAsia="Roboto" w:hAnsi="Roboto" w:cs="Calibri"/>
          <w:b/>
          <w:sz w:val="22"/>
          <w:szCs w:val="22"/>
          <w:lang w:val="en-GB"/>
        </w:rPr>
        <w:t xml:space="preserve"> Live</w:t>
      </w:r>
    </w:p>
    <w:p w14:paraId="78A40D34" w14:textId="31DFAAC9" w:rsidR="00452F6C" w:rsidRPr="00452F6C" w:rsidRDefault="00452F6C" w:rsidP="00452F6C">
      <w:pPr>
        <w:jc w:val="both"/>
        <w:rPr>
          <w:rFonts w:ascii="Roboto" w:hAnsi="Roboto" w:cs="Calibri"/>
          <w:sz w:val="22"/>
          <w:szCs w:val="22"/>
          <w:lang w:val="en-US"/>
        </w:rPr>
      </w:pPr>
      <w:r w:rsidRPr="00452F6C">
        <w:rPr>
          <w:rFonts w:ascii="Roboto" w:hAnsi="Roboto" w:cs="Calibri"/>
          <w:i/>
          <w:iCs/>
          <w:sz w:val="22"/>
          <w:szCs w:val="22"/>
          <w:lang w:val="en-US"/>
        </w:rPr>
        <w:t xml:space="preserve">EVENTIM LIVE is the promoter group of </w:t>
      </w:r>
      <w:proofErr w:type="gramStart"/>
      <w:r w:rsidRPr="00452F6C">
        <w:rPr>
          <w:rFonts w:ascii="Roboto" w:hAnsi="Roboto" w:cs="Calibri"/>
          <w:i/>
          <w:iCs/>
          <w:sz w:val="22"/>
          <w:szCs w:val="22"/>
          <w:lang w:val="en-US"/>
        </w:rPr>
        <w:t>CTS</w:t>
      </w:r>
      <w:proofErr w:type="gramEnd"/>
      <w:r w:rsidRPr="00452F6C">
        <w:rPr>
          <w:rFonts w:ascii="Roboto" w:hAnsi="Roboto" w:cs="Calibri"/>
          <w:i/>
          <w:iCs/>
          <w:sz w:val="22"/>
          <w:szCs w:val="22"/>
          <w:lang w:val="en-US"/>
        </w:rPr>
        <w:t xml:space="preserve"> EVENTIM. With a network of 39 promoters worldwide, EVENTIM LIVE is uniquely positioned to offer a wide range of live entertainment experiences tailored to diverse audiences. From large-scale global tours to intimate local concerts and iconic festivals, </w:t>
      </w:r>
      <w:proofErr w:type="spellStart"/>
      <w:r w:rsidRPr="00452F6C">
        <w:rPr>
          <w:rFonts w:ascii="Roboto" w:hAnsi="Roboto" w:cs="Calibri"/>
          <w:i/>
          <w:iCs/>
          <w:sz w:val="22"/>
          <w:szCs w:val="22"/>
          <w:lang w:val="en-US"/>
        </w:rPr>
        <w:t>Eventim</w:t>
      </w:r>
      <w:proofErr w:type="spellEnd"/>
      <w:r w:rsidRPr="00452F6C">
        <w:rPr>
          <w:rFonts w:ascii="Roboto" w:hAnsi="Roboto" w:cs="Calibri"/>
          <w:i/>
          <w:iCs/>
          <w:sz w:val="22"/>
          <w:szCs w:val="22"/>
          <w:lang w:val="en-US"/>
        </w:rPr>
        <w:t xml:space="preserve"> Live ensures that fans have access to the most exciting events across various genres and locations. EVENTIM LIVE also excels in the dynamic realm of touring exhibitions, contributing to the cultural exchange that defines this growing segment.</w:t>
      </w:r>
    </w:p>
    <w:p w14:paraId="489B8D9C" w14:textId="77777777" w:rsidR="00452F6C" w:rsidRPr="00452F6C" w:rsidRDefault="00452F6C" w:rsidP="00E61017">
      <w:pPr>
        <w:spacing w:after="0"/>
        <w:rPr>
          <w:rFonts w:ascii="Roboto" w:eastAsia="Roboto" w:hAnsi="Roboto" w:cs="Calibri"/>
          <w:b/>
          <w:sz w:val="22"/>
          <w:szCs w:val="22"/>
          <w:lang w:val="en-GB"/>
        </w:rPr>
      </w:pPr>
      <w:r w:rsidRPr="00452F6C">
        <w:rPr>
          <w:rFonts w:ascii="Roboto" w:eastAsia="Roboto" w:hAnsi="Roboto" w:cs="Calibri"/>
          <w:b/>
          <w:sz w:val="22"/>
          <w:szCs w:val="22"/>
          <w:lang w:val="en-GB"/>
        </w:rPr>
        <w:t>For Media Inquiries about Harry Potter: The Exhibition in Munich</w:t>
      </w:r>
    </w:p>
    <w:p w14:paraId="12946E1F"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Semmel Concerts Entertainment GmbH</w:t>
      </w:r>
    </w:p>
    <w:p w14:paraId="63514392"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 xml:space="preserve">Karolina </w:t>
      </w:r>
      <w:proofErr w:type="spellStart"/>
      <w:r w:rsidRPr="00452F6C">
        <w:rPr>
          <w:rFonts w:ascii="Roboto" w:eastAsia="Roboto" w:hAnsi="Roboto" w:cs="Calibri"/>
          <w:bCs/>
          <w:sz w:val="22"/>
          <w:szCs w:val="22"/>
          <w:lang w:val="en-GB"/>
        </w:rPr>
        <w:t>Jarecki</w:t>
      </w:r>
      <w:proofErr w:type="spellEnd"/>
    </w:p>
    <w:p w14:paraId="3F9A2D9A"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Head of Media Relations</w:t>
      </w:r>
    </w:p>
    <w:p w14:paraId="18D44690"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Office:   +49 621 33935712</w:t>
      </w:r>
    </w:p>
    <w:p w14:paraId="22A3BF15"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Mobile:  +49 178 2099138</w:t>
      </w:r>
    </w:p>
    <w:p w14:paraId="7EE64804"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jarecki.karolina@semmel.de</w:t>
      </w:r>
    </w:p>
    <w:p w14:paraId="6365B4EA" w14:textId="77777777" w:rsidR="00452F6C" w:rsidRPr="00452F6C" w:rsidRDefault="00452F6C" w:rsidP="00E61017">
      <w:pPr>
        <w:spacing w:after="0"/>
        <w:rPr>
          <w:rFonts w:ascii="Roboto" w:eastAsia="Roboto" w:hAnsi="Roboto" w:cs="Calibri"/>
          <w:b/>
          <w:sz w:val="22"/>
          <w:szCs w:val="22"/>
          <w:lang w:val="en-GB"/>
        </w:rPr>
      </w:pPr>
    </w:p>
    <w:p w14:paraId="4FDA71C3" w14:textId="77777777" w:rsidR="00452F6C" w:rsidRPr="00452F6C" w:rsidRDefault="00452F6C" w:rsidP="00E61017">
      <w:pPr>
        <w:spacing w:after="0"/>
        <w:rPr>
          <w:rFonts w:ascii="Roboto" w:eastAsia="Roboto" w:hAnsi="Roboto" w:cs="Calibri"/>
          <w:b/>
          <w:sz w:val="22"/>
          <w:szCs w:val="22"/>
          <w:lang w:val="en-GB"/>
        </w:rPr>
      </w:pPr>
      <w:r w:rsidRPr="00452F6C">
        <w:rPr>
          <w:rFonts w:ascii="Roboto" w:eastAsia="Roboto" w:hAnsi="Roboto" w:cs="Calibri"/>
          <w:b/>
          <w:sz w:val="22"/>
          <w:szCs w:val="22"/>
          <w:lang w:val="en-GB"/>
        </w:rPr>
        <w:t xml:space="preserve">IMAGINE EXHIBITIONS </w:t>
      </w:r>
    </w:p>
    <w:p w14:paraId="0A4B303E" w14:textId="77777777" w:rsidR="00452F6C" w:rsidRPr="00452F6C" w:rsidRDefault="00000000" w:rsidP="00E61017">
      <w:pPr>
        <w:spacing w:after="0"/>
        <w:rPr>
          <w:rFonts w:ascii="Roboto" w:eastAsia="DM Sans" w:hAnsi="Roboto" w:cs="Calibri"/>
          <w:sz w:val="22"/>
          <w:szCs w:val="22"/>
          <w:lang w:val="en-US"/>
        </w:rPr>
      </w:pPr>
      <w:hyperlink r:id="rId10" w:history="1">
        <w:r w:rsidR="00452F6C" w:rsidRPr="00452F6C">
          <w:rPr>
            <w:rStyle w:val="Hyperlink"/>
            <w:rFonts w:ascii="Roboto" w:eastAsia="DM Sans" w:hAnsi="Roboto" w:cs="Calibri"/>
            <w:sz w:val="22"/>
            <w:szCs w:val="22"/>
            <w:lang w:val="en-US"/>
          </w:rPr>
          <w:t>press@harrypotterexhibition.com</w:t>
        </w:r>
      </w:hyperlink>
    </w:p>
    <w:p w14:paraId="01866B4E" w14:textId="77777777" w:rsidR="00452F6C" w:rsidRPr="00452F6C" w:rsidRDefault="00452F6C" w:rsidP="00E61017">
      <w:pPr>
        <w:spacing w:after="0"/>
        <w:rPr>
          <w:rFonts w:ascii="Roboto" w:eastAsia="Roboto" w:hAnsi="Roboto" w:cs="Calibri"/>
          <w:bCs/>
          <w:sz w:val="22"/>
          <w:szCs w:val="22"/>
          <w:lang w:val="en-GB"/>
        </w:rPr>
      </w:pPr>
    </w:p>
    <w:p w14:paraId="1CCF4C54" w14:textId="77777777" w:rsidR="00452F6C" w:rsidRPr="00452F6C" w:rsidRDefault="00452F6C" w:rsidP="00E61017">
      <w:pPr>
        <w:spacing w:after="0"/>
        <w:rPr>
          <w:rFonts w:ascii="Roboto" w:eastAsia="Roboto" w:hAnsi="Roboto" w:cs="Calibri"/>
          <w:b/>
          <w:sz w:val="22"/>
          <w:szCs w:val="22"/>
          <w:lang w:val="en-GB"/>
        </w:rPr>
      </w:pPr>
      <w:r w:rsidRPr="00452F6C">
        <w:rPr>
          <w:rFonts w:ascii="Roboto" w:eastAsia="Roboto" w:hAnsi="Roboto" w:cs="Calibri"/>
          <w:b/>
          <w:sz w:val="22"/>
          <w:szCs w:val="22"/>
          <w:lang w:val="en-GB"/>
        </w:rPr>
        <w:t xml:space="preserve">WARNER BROS. DISCOVERY </w:t>
      </w:r>
    </w:p>
    <w:p w14:paraId="57B006CF"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 xml:space="preserve">Lindsay Kiesel | Warner Bros. Discovery Global Themed Entertainment </w:t>
      </w:r>
    </w:p>
    <w:p w14:paraId="170225CE" w14:textId="77777777" w:rsidR="00452F6C" w:rsidRPr="00452F6C" w:rsidRDefault="00452F6C" w:rsidP="00E61017">
      <w:pPr>
        <w:spacing w:after="0"/>
        <w:rPr>
          <w:rFonts w:ascii="Roboto" w:eastAsia="Roboto" w:hAnsi="Roboto" w:cs="Calibri"/>
          <w:bCs/>
          <w:sz w:val="22"/>
          <w:szCs w:val="22"/>
          <w:lang w:val="en-GB"/>
        </w:rPr>
      </w:pPr>
      <w:r w:rsidRPr="00452F6C">
        <w:rPr>
          <w:rFonts w:ascii="Roboto" w:eastAsia="Roboto" w:hAnsi="Roboto" w:cs="Calibri"/>
          <w:bCs/>
          <w:sz w:val="22"/>
          <w:szCs w:val="22"/>
          <w:lang w:val="en-GB"/>
        </w:rPr>
        <w:t>lindsay.Kiesel@wbd.com</w:t>
      </w:r>
    </w:p>
    <w:p w14:paraId="48710F86" w14:textId="77777777" w:rsidR="00452F6C" w:rsidRPr="00452F6C" w:rsidRDefault="00452F6C" w:rsidP="00E61017">
      <w:pPr>
        <w:spacing w:after="0"/>
        <w:rPr>
          <w:rFonts w:ascii="Roboto" w:hAnsi="Roboto" w:cs="Calibri"/>
          <w:sz w:val="22"/>
          <w:szCs w:val="22"/>
          <w:lang w:val="en-US"/>
        </w:rPr>
      </w:pPr>
    </w:p>
    <w:p w14:paraId="346D70A8" w14:textId="77777777" w:rsidR="00452F6C" w:rsidRPr="00452F6C" w:rsidRDefault="00452F6C" w:rsidP="00E61017">
      <w:pPr>
        <w:spacing w:after="0" w:line="240" w:lineRule="auto"/>
        <w:rPr>
          <w:rFonts w:ascii="Roboto" w:hAnsi="Roboto" w:cs="Calibri"/>
          <w:b/>
          <w:sz w:val="22"/>
          <w:szCs w:val="22"/>
          <w:lang w:val="en-US"/>
        </w:rPr>
      </w:pPr>
      <w:r w:rsidRPr="00452F6C">
        <w:rPr>
          <w:rFonts w:ascii="Roboto" w:hAnsi="Roboto" w:cs="Calibri"/>
          <w:b/>
          <w:sz w:val="22"/>
          <w:szCs w:val="22"/>
          <w:lang w:val="en-US"/>
        </w:rPr>
        <w:t>For business-related inquiries, including hosting the exhibition:</w:t>
      </w:r>
      <w:r w:rsidRPr="00452F6C">
        <w:rPr>
          <w:rFonts w:ascii="Roboto" w:hAnsi="Roboto" w:cs="Calibri"/>
          <w:b/>
          <w:sz w:val="22"/>
          <w:szCs w:val="22"/>
          <w:lang w:val="en-US"/>
        </w:rPr>
        <w:br/>
      </w:r>
      <w:hyperlink r:id="rId11" w:history="1">
        <w:r w:rsidRPr="00452F6C">
          <w:rPr>
            <w:rStyle w:val="Hyperlink"/>
            <w:rFonts w:ascii="Roboto" w:hAnsi="Roboto" w:cs="Calibri"/>
            <w:b/>
            <w:color w:val="467886"/>
            <w:sz w:val="22"/>
            <w:szCs w:val="22"/>
            <w:lang w:val="en-US"/>
          </w:rPr>
          <w:t>sales@imagineexhibitions.com</w:t>
        </w:r>
      </w:hyperlink>
    </w:p>
    <w:p w14:paraId="6587A2DD" w14:textId="77777777" w:rsidR="00452F6C" w:rsidRPr="00452F6C" w:rsidRDefault="00452F6C" w:rsidP="00E61017">
      <w:pPr>
        <w:spacing w:after="0"/>
        <w:rPr>
          <w:rFonts w:ascii="Roboto" w:hAnsi="Roboto" w:cs="Calibri"/>
          <w:sz w:val="22"/>
          <w:szCs w:val="22"/>
          <w:lang w:val="en-US"/>
        </w:rPr>
      </w:pPr>
    </w:p>
    <w:p w14:paraId="1F7FDD37" w14:textId="77777777" w:rsidR="00452F6C" w:rsidRDefault="00452F6C" w:rsidP="00E61017">
      <w:pPr>
        <w:spacing w:after="0" w:line="240" w:lineRule="auto"/>
        <w:rPr>
          <w:rFonts w:ascii="Calibri" w:hAnsi="Calibri" w:cs="Calibri"/>
          <w:sz w:val="22"/>
          <w:szCs w:val="22"/>
          <w:lang w:val="en-US"/>
        </w:rPr>
      </w:pPr>
    </w:p>
    <w:p w14:paraId="4604F86F" w14:textId="77777777" w:rsidR="00FD662C" w:rsidRPr="00FD662C" w:rsidRDefault="00FD662C" w:rsidP="00E61EC0">
      <w:pPr>
        <w:spacing w:after="0" w:line="240" w:lineRule="auto"/>
        <w:rPr>
          <w:lang w:val="en-US"/>
        </w:rPr>
      </w:pPr>
    </w:p>
    <w:sectPr w:rsidR="00FD662C" w:rsidRPr="00FD66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EE"/>
    <w:rsid w:val="0003157F"/>
    <w:rsid w:val="000A1CB9"/>
    <w:rsid w:val="001F128F"/>
    <w:rsid w:val="00452F6C"/>
    <w:rsid w:val="005C18E6"/>
    <w:rsid w:val="00691885"/>
    <w:rsid w:val="00706F21"/>
    <w:rsid w:val="007431C4"/>
    <w:rsid w:val="0081739A"/>
    <w:rsid w:val="008810EE"/>
    <w:rsid w:val="00A42C53"/>
    <w:rsid w:val="00AE4571"/>
    <w:rsid w:val="00B10AC5"/>
    <w:rsid w:val="00B868F8"/>
    <w:rsid w:val="00C43E4E"/>
    <w:rsid w:val="00DA5454"/>
    <w:rsid w:val="00E03B0E"/>
    <w:rsid w:val="00E61017"/>
    <w:rsid w:val="00E61EC0"/>
    <w:rsid w:val="00E855AD"/>
    <w:rsid w:val="00F04025"/>
    <w:rsid w:val="00FC0734"/>
    <w:rsid w:val="00FD6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8724"/>
  <w15:chartTrackingRefBased/>
  <w15:docId w15:val="{767E06EA-327D-471D-9F4C-DD0BC992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0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0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0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0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0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0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0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0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0EE"/>
    <w:rPr>
      <w:rFonts w:eastAsiaTheme="majorEastAsia" w:cstheme="majorBidi"/>
      <w:color w:val="272727" w:themeColor="text1" w:themeTint="D8"/>
    </w:rPr>
  </w:style>
  <w:style w:type="paragraph" w:styleId="Title">
    <w:name w:val="Title"/>
    <w:basedOn w:val="Normal"/>
    <w:next w:val="Normal"/>
    <w:link w:val="TitleChar"/>
    <w:uiPriority w:val="10"/>
    <w:qFormat/>
    <w:rsid w:val="00881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0EE"/>
    <w:pPr>
      <w:spacing w:before="160"/>
      <w:jc w:val="center"/>
    </w:pPr>
    <w:rPr>
      <w:i/>
      <w:iCs/>
      <w:color w:val="404040" w:themeColor="text1" w:themeTint="BF"/>
    </w:rPr>
  </w:style>
  <w:style w:type="character" w:customStyle="1" w:styleId="QuoteChar">
    <w:name w:val="Quote Char"/>
    <w:basedOn w:val="DefaultParagraphFont"/>
    <w:link w:val="Quote"/>
    <w:uiPriority w:val="29"/>
    <w:rsid w:val="008810EE"/>
    <w:rPr>
      <w:i/>
      <w:iCs/>
      <w:color w:val="404040" w:themeColor="text1" w:themeTint="BF"/>
    </w:rPr>
  </w:style>
  <w:style w:type="paragraph" w:styleId="ListParagraph">
    <w:name w:val="List Paragraph"/>
    <w:basedOn w:val="Normal"/>
    <w:uiPriority w:val="34"/>
    <w:qFormat/>
    <w:rsid w:val="008810EE"/>
    <w:pPr>
      <w:ind w:left="720"/>
      <w:contextualSpacing/>
    </w:pPr>
  </w:style>
  <w:style w:type="character" w:styleId="IntenseEmphasis">
    <w:name w:val="Intense Emphasis"/>
    <w:basedOn w:val="DefaultParagraphFont"/>
    <w:uiPriority w:val="21"/>
    <w:qFormat/>
    <w:rsid w:val="008810EE"/>
    <w:rPr>
      <w:i/>
      <w:iCs/>
      <w:color w:val="0F4761" w:themeColor="accent1" w:themeShade="BF"/>
    </w:rPr>
  </w:style>
  <w:style w:type="paragraph" w:styleId="IntenseQuote">
    <w:name w:val="Intense Quote"/>
    <w:basedOn w:val="Normal"/>
    <w:next w:val="Normal"/>
    <w:link w:val="IntenseQuoteChar"/>
    <w:uiPriority w:val="30"/>
    <w:qFormat/>
    <w:rsid w:val="00881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0EE"/>
    <w:rPr>
      <w:i/>
      <w:iCs/>
      <w:color w:val="0F4761" w:themeColor="accent1" w:themeShade="BF"/>
    </w:rPr>
  </w:style>
  <w:style w:type="character" w:styleId="IntenseReference">
    <w:name w:val="Intense Reference"/>
    <w:basedOn w:val="DefaultParagraphFont"/>
    <w:uiPriority w:val="32"/>
    <w:qFormat/>
    <w:rsid w:val="008810EE"/>
    <w:rPr>
      <w:b/>
      <w:bCs/>
      <w:smallCaps/>
      <w:color w:val="0F4761" w:themeColor="accent1" w:themeShade="BF"/>
      <w:spacing w:val="5"/>
    </w:rPr>
  </w:style>
  <w:style w:type="character" w:styleId="Hyperlink">
    <w:name w:val="Hyperlink"/>
    <w:basedOn w:val="DefaultParagraphFont"/>
    <w:uiPriority w:val="99"/>
    <w:unhideWhenUsed/>
    <w:rsid w:val="00E61EC0"/>
    <w:rPr>
      <w:color w:val="467886" w:themeColor="hyperlink"/>
      <w:u w:val="single"/>
    </w:rPr>
  </w:style>
  <w:style w:type="paragraph" w:styleId="Revision">
    <w:name w:val="Revision"/>
    <w:hidden/>
    <w:uiPriority w:val="99"/>
    <w:semiHidden/>
    <w:rsid w:val="007431C4"/>
    <w:pPr>
      <w:spacing w:after="0" w:line="240" w:lineRule="auto"/>
    </w:pPr>
  </w:style>
  <w:style w:type="character" w:styleId="CommentReference">
    <w:name w:val="annotation reference"/>
    <w:basedOn w:val="DefaultParagraphFont"/>
    <w:uiPriority w:val="99"/>
    <w:semiHidden/>
    <w:unhideWhenUsed/>
    <w:rsid w:val="0081739A"/>
    <w:rPr>
      <w:sz w:val="16"/>
      <w:szCs w:val="16"/>
    </w:rPr>
  </w:style>
  <w:style w:type="paragraph" w:styleId="CommentText">
    <w:name w:val="annotation text"/>
    <w:basedOn w:val="Normal"/>
    <w:link w:val="CommentTextChar"/>
    <w:uiPriority w:val="99"/>
    <w:semiHidden/>
    <w:unhideWhenUsed/>
    <w:rsid w:val="0081739A"/>
    <w:pPr>
      <w:spacing w:line="240" w:lineRule="auto"/>
    </w:pPr>
    <w:rPr>
      <w:sz w:val="20"/>
      <w:szCs w:val="20"/>
    </w:rPr>
  </w:style>
  <w:style w:type="character" w:customStyle="1" w:styleId="CommentTextChar">
    <w:name w:val="Comment Text Char"/>
    <w:basedOn w:val="DefaultParagraphFont"/>
    <w:link w:val="CommentText"/>
    <w:uiPriority w:val="99"/>
    <w:semiHidden/>
    <w:rsid w:val="0081739A"/>
    <w:rPr>
      <w:sz w:val="20"/>
      <w:szCs w:val="20"/>
    </w:rPr>
  </w:style>
  <w:style w:type="paragraph" w:styleId="CommentSubject">
    <w:name w:val="annotation subject"/>
    <w:basedOn w:val="CommentText"/>
    <w:next w:val="CommentText"/>
    <w:link w:val="CommentSubjectChar"/>
    <w:uiPriority w:val="99"/>
    <w:semiHidden/>
    <w:unhideWhenUsed/>
    <w:rsid w:val="0081739A"/>
    <w:rPr>
      <w:b/>
      <w:bCs/>
    </w:rPr>
  </w:style>
  <w:style w:type="character" w:customStyle="1" w:styleId="CommentSubjectChar">
    <w:name w:val="Comment Subject Char"/>
    <w:basedOn w:val="CommentTextChar"/>
    <w:link w:val="CommentSubject"/>
    <w:uiPriority w:val="99"/>
    <w:semiHidden/>
    <w:rsid w:val="0081739A"/>
    <w:rPr>
      <w:b/>
      <w:bCs/>
      <w:sz w:val="20"/>
      <w:szCs w:val="20"/>
    </w:rPr>
  </w:style>
  <w:style w:type="character" w:styleId="UnresolvedMention">
    <w:name w:val="Unresolved Mention"/>
    <w:basedOn w:val="DefaultParagraphFont"/>
    <w:uiPriority w:val="99"/>
    <w:semiHidden/>
    <w:unhideWhenUsed/>
    <w:rsid w:val="00FC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gineexhibition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izardingworld.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rypotterexhibition.com/locations/munich/" TargetMode="External"/><Relationship Id="rId11" Type="http://schemas.openxmlformats.org/officeDocument/2006/relationships/hyperlink" Target="mailto:sales@imagineexhibitions.com" TargetMode="External"/><Relationship Id="rId5" Type="http://schemas.openxmlformats.org/officeDocument/2006/relationships/hyperlink" Target="https://www.eventim.de/artist/harry-potter-die-ausstellung/" TargetMode="External"/><Relationship Id="rId10" Type="http://schemas.openxmlformats.org/officeDocument/2006/relationships/hyperlink" Target="mailto:press@harrypotterexhibition.com" TargetMode="External"/><Relationship Id="rId4" Type="http://schemas.openxmlformats.org/officeDocument/2006/relationships/image" Target="media/image1.png"/><Relationship Id="rId9" Type="http://schemas.openxmlformats.org/officeDocument/2006/relationships/hyperlink" Target="https://www.facebook.com/ImagineExhibition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7774</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Gerhard</dc:creator>
  <cp:keywords/>
  <dc:description/>
  <cp:lastModifiedBy>Dalton Tuell</cp:lastModifiedBy>
  <cp:revision>2</cp:revision>
  <dcterms:created xsi:type="dcterms:W3CDTF">2024-07-31T20:29:00Z</dcterms:created>
  <dcterms:modified xsi:type="dcterms:W3CDTF">2024-07-31T20:29:00Z</dcterms:modified>
</cp:coreProperties>
</file>