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160" w:before="240" w:lineRule="auto"/>
        <w:jc w:val="center"/>
        <w:rPr>
          <w:rFonts w:ascii="Roboto" w:cs="Roboto" w:eastAsia="Roboto" w:hAnsi="Roboto"/>
          <w:b w:val="1"/>
          <w:highlight w:val="yellow"/>
        </w:rPr>
      </w:pPr>
      <w:r w:rsidDel="00000000" w:rsidR="00000000" w:rsidRPr="00000000">
        <w:rPr>
          <w:rFonts w:ascii="Roboto" w:cs="Roboto" w:eastAsia="Roboto" w:hAnsi="Roboto"/>
          <w:b w:val="1"/>
          <w:highlight w:val="yellow"/>
        </w:rPr>
        <w:drawing>
          <wp:inline distB="114300" distT="114300" distL="114300" distR="114300">
            <wp:extent cx="2397646" cy="1430853"/>
            <wp:effectExtent b="0" l="0" r="0" t="0"/>
            <wp:docPr id="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2397646" cy="1430853"/>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spacing w:after="240" w:line="240" w:lineRule="auto"/>
        <w:jc w:val="center"/>
        <w:rPr>
          <w:rFonts w:ascii="Roboto" w:cs="Roboto" w:eastAsia="Roboto" w:hAnsi="Roboto"/>
          <w:b w:val="1"/>
          <w:color w:val="1f1f1f"/>
        </w:rPr>
      </w:pPr>
      <w:r w:rsidDel="00000000" w:rsidR="00000000" w:rsidRPr="00000000">
        <w:rPr>
          <w:rFonts w:ascii="Roboto" w:cs="Roboto" w:eastAsia="Roboto" w:hAnsi="Roboto"/>
          <w:b w:val="1"/>
          <w:color w:val="1f1f1f"/>
          <w:rtl w:val="0"/>
        </w:rPr>
        <w:t xml:space="preserve">“HARRY POTTER: THE EXHIBITION” LLEGA A MADRID EL 4 DE OCTUBRE</w:t>
      </w:r>
    </w:p>
    <w:p w:rsidR="00000000" w:rsidDel="00000000" w:rsidP="00000000" w:rsidRDefault="00000000" w:rsidRPr="00000000" w14:paraId="00000003">
      <w:pPr>
        <w:spacing w:after="240" w:line="240" w:lineRule="auto"/>
        <w:jc w:val="center"/>
        <w:rPr>
          <w:rFonts w:ascii="Roboto" w:cs="Roboto" w:eastAsia="Roboto" w:hAnsi="Roboto"/>
          <w:b w:val="1"/>
          <w:color w:val="1f1f1f"/>
        </w:rPr>
      </w:pPr>
      <w:r w:rsidDel="00000000" w:rsidR="00000000" w:rsidRPr="00000000">
        <w:rPr>
          <w:rFonts w:ascii="Roboto" w:cs="Roboto" w:eastAsia="Roboto" w:hAnsi="Roboto"/>
          <w:b w:val="1"/>
          <w:color w:val="1f1f1f"/>
          <w:rtl w:val="0"/>
        </w:rPr>
        <w:t xml:space="preserve">ESPACIO IBERCAJA DELICIAS</w:t>
      </w:r>
    </w:p>
    <w:p w:rsidR="00000000" w:rsidDel="00000000" w:rsidP="00000000" w:rsidRDefault="00000000" w:rsidRPr="00000000" w14:paraId="00000004">
      <w:pPr>
        <w:spacing w:after="240" w:line="240" w:lineRule="auto"/>
        <w:jc w:val="center"/>
        <w:rPr>
          <w:rFonts w:ascii="Roboto" w:cs="Roboto" w:eastAsia="Roboto" w:hAnsi="Roboto"/>
          <w:b w:val="1"/>
          <w:color w:val="1f1f1f"/>
        </w:rPr>
      </w:pPr>
      <w:r w:rsidDel="00000000" w:rsidR="00000000" w:rsidRPr="00000000">
        <w:rPr>
          <w:rFonts w:ascii="Roboto" w:cs="Roboto" w:eastAsia="Roboto" w:hAnsi="Roboto"/>
          <w:b w:val="1"/>
          <w:color w:val="1f1f1f"/>
          <w:rtl w:val="0"/>
        </w:rPr>
        <w:t xml:space="preserve">¡SÓLO POR TIEMPO LIMITADO!</w:t>
      </w:r>
    </w:p>
    <w:p w:rsidR="00000000" w:rsidDel="00000000" w:rsidP="00000000" w:rsidRDefault="00000000" w:rsidRPr="00000000" w14:paraId="00000005">
      <w:pPr>
        <w:spacing w:after="240" w:line="240" w:lineRule="auto"/>
        <w:jc w:val="center"/>
        <w:rPr>
          <w:rFonts w:ascii="Roboto" w:cs="Roboto" w:eastAsia="Roboto" w:hAnsi="Roboto"/>
          <w:b w:val="1"/>
          <w:color w:val="1f1f1f"/>
        </w:rPr>
      </w:pPr>
      <w:r w:rsidDel="00000000" w:rsidR="00000000" w:rsidRPr="00000000">
        <w:rPr>
          <w:rtl w:val="0"/>
        </w:rPr>
      </w:r>
    </w:p>
    <w:p w:rsidR="00000000" w:rsidDel="00000000" w:rsidP="00000000" w:rsidRDefault="00000000" w:rsidRPr="00000000" w14:paraId="00000006">
      <w:pPr>
        <w:spacing w:after="240" w:line="240" w:lineRule="auto"/>
        <w:jc w:val="center"/>
        <w:rPr>
          <w:rFonts w:ascii="Roboto" w:cs="Roboto" w:eastAsia="Roboto" w:hAnsi="Roboto"/>
          <w:b w:val="1"/>
          <w:color w:val="1f1f1f"/>
        </w:rPr>
      </w:pPr>
      <w:r w:rsidDel="00000000" w:rsidR="00000000" w:rsidRPr="00000000">
        <w:rPr>
          <w:rFonts w:ascii="Roboto" w:cs="Roboto" w:eastAsia="Roboto" w:hAnsi="Roboto"/>
          <w:b w:val="1"/>
          <w:color w:val="1f1f1f"/>
          <w:rtl w:val="0"/>
        </w:rPr>
        <w:t xml:space="preserve">LA PREVENTA EXCLUSIVA DE ENTRADAS ESTÁ YA ACTIVA EN LA WEB</w:t>
      </w:r>
    </w:p>
    <w:p w:rsidR="00000000" w:rsidDel="00000000" w:rsidP="00000000" w:rsidRDefault="00000000" w:rsidRPr="00000000" w14:paraId="00000007">
      <w:pPr>
        <w:spacing w:after="240" w:line="240" w:lineRule="auto"/>
        <w:jc w:val="center"/>
        <w:rPr>
          <w:rFonts w:ascii="Roboto" w:cs="Roboto" w:eastAsia="Roboto" w:hAnsi="Roboto"/>
          <w:b w:val="1"/>
          <w:i w:val="1"/>
          <w:color w:val="1f1f1f"/>
          <w:sz w:val="18"/>
          <w:szCs w:val="18"/>
        </w:rPr>
      </w:pPr>
      <w:r w:rsidDel="00000000" w:rsidR="00000000" w:rsidRPr="00000000">
        <w:rPr>
          <w:rFonts w:ascii="Roboto" w:cs="Roboto" w:eastAsia="Roboto" w:hAnsi="Roboto"/>
          <w:b w:val="1"/>
          <w:color w:val="1f1f1f"/>
          <w:rtl w:val="0"/>
        </w:rPr>
        <w:t xml:space="preserve">¡VENTA GENERAL A PARTIR DEL 2 DE SEPTIEMBRE!</w:t>
      </w:r>
      <w:r w:rsidDel="00000000" w:rsidR="00000000" w:rsidRPr="00000000">
        <w:rPr>
          <w:rtl w:val="0"/>
        </w:rPr>
      </w:r>
    </w:p>
    <w:p w:rsidR="00000000" w:rsidDel="00000000" w:rsidP="00000000" w:rsidRDefault="00000000" w:rsidRPr="00000000" w14:paraId="00000008">
      <w:pPr>
        <w:spacing w:after="240" w:lineRule="auto"/>
        <w:jc w:val="center"/>
        <w:rPr>
          <w:rFonts w:ascii="Roboto" w:cs="Roboto" w:eastAsia="Roboto" w:hAnsi="Roboto"/>
          <w:color w:val="1f1f1f"/>
        </w:rPr>
      </w:pPr>
      <w:r w:rsidDel="00000000" w:rsidR="00000000" w:rsidRPr="00000000">
        <w:rPr>
          <w:rtl w:val="0"/>
        </w:rPr>
      </w:r>
    </w:p>
    <w:p w:rsidR="00000000" w:rsidDel="00000000" w:rsidP="00000000" w:rsidRDefault="00000000" w:rsidRPr="00000000" w14:paraId="00000009">
      <w:pPr>
        <w:spacing w:after="240" w:lineRule="auto"/>
        <w:jc w:val="both"/>
        <w:rPr>
          <w:rFonts w:ascii="Roboto" w:cs="Roboto" w:eastAsia="Roboto" w:hAnsi="Roboto"/>
          <w:color w:val="1f1f1f"/>
        </w:rPr>
      </w:pPr>
      <w:r w:rsidDel="00000000" w:rsidR="00000000" w:rsidRPr="00000000">
        <w:rPr>
          <w:rFonts w:ascii="Roboto" w:cs="Roboto" w:eastAsia="Roboto" w:hAnsi="Roboto"/>
          <w:color w:val="1f1f1f"/>
          <w:rtl w:val="0"/>
        </w:rPr>
        <w:t xml:space="preserve">Madrid (26 de agosto de 2024) - Harry Potter: The Exhibition se inaugura el 4 de octubre en el Espacio Ibercaja Delicias, en pleno corazón de Madrid. Prepárate para visitar la exposición itinerante más completa jamás presentada sobre el mundo de Harry Potter, que ha hipnotizado a más de 2 millones de fans en todo el mundo desde su inauguración. Las entradas se pondrán a la venta para el público general el lunes 2 de septiembre a las 10:00 horas en </w:t>
      </w:r>
      <w:hyperlink r:id="rId8">
        <w:r w:rsidDel="00000000" w:rsidR="00000000" w:rsidRPr="00000000">
          <w:rPr>
            <w:rFonts w:ascii="Roboto" w:cs="Roboto" w:eastAsia="Roboto" w:hAnsi="Roboto"/>
            <w:color w:val="0000ff"/>
            <w:u w:val="single"/>
            <w:rtl w:val="0"/>
          </w:rPr>
          <w:t xml:space="preserve">harrypotterexhibition.com</w:t>
        </w:r>
      </w:hyperlink>
      <w:r w:rsidDel="00000000" w:rsidR="00000000" w:rsidRPr="00000000">
        <w:rPr>
          <w:rFonts w:ascii="Roboto" w:cs="Roboto" w:eastAsia="Roboto" w:hAnsi="Roboto"/>
          <w:rtl w:val="0"/>
        </w:rPr>
        <w:t xml:space="preserve">, </w:t>
      </w:r>
      <w:hyperlink r:id="rId9">
        <w:r w:rsidDel="00000000" w:rsidR="00000000" w:rsidRPr="00000000">
          <w:rPr>
            <w:rFonts w:ascii="Roboto" w:cs="Roboto" w:eastAsia="Roboto" w:hAnsi="Roboto"/>
            <w:color w:val="0000ff"/>
            <w:u w:val="single"/>
            <w:rtl w:val="0"/>
          </w:rPr>
          <w:t xml:space="preserve">doctormusic.com</w:t>
        </w:r>
      </w:hyperlink>
      <w:r w:rsidDel="00000000" w:rsidR="00000000" w:rsidRPr="00000000">
        <w:rPr>
          <w:rFonts w:ascii="Roboto" w:cs="Roboto" w:eastAsia="Roboto" w:hAnsi="Roboto"/>
          <w:color w:val="2d74b5"/>
          <w:rtl w:val="0"/>
        </w:rPr>
        <w:t xml:space="preserve"> </w:t>
      </w:r>
      <w:r w:rsidDel="00000000" w:rsidR="00000000" w:rsidRPr="00000000">
        <w:rPr>
          <w:rFonts w:ascii="Roboto" w:cs="Roboto" w:eastAsia="Roboto" w:hAnsi="Roboto"/>
          <w:rtl w:val="0"/>
        </w:rPr>
        <w:t xml:space="preserve">y </w:t>
      </w:r>
      <w:hyperlink r:id="rId10">
        <w:r w:rsidDel="00000000" w:rsidR="00000000" w:rsidRPr="00000000">
          <w:rPr>
            <w:rFonts w:ascii="Roboto" w:cs="Roboto" w:eastAsia="Roboto" w:hAnsi="Roboto"/>
            <w:color w:val="0000ff"/>
            <w:u w:val="single"/>
            <w:rtl w:val="0"/>
          </w:rPr>
          <w:t xml:space="preserve">entradas.com</w:t>
        </w:r>
      </w:hyperlink>
      <w:r w:rsidDel="00000000" w:rsidR="00000000" w:rsidRPr="00000000">
        <w:rPr>
          <w:rFonts w:ascii="Roboto" w:cs="Roboto" w:eastAsia="Roboto" w:hAnsi="Roboto"/>
          <w:color w:val="1f1f1f"/>
          <w:rtl w:val="0"/>
        </w:rPr>
        <w:t xml:space="preserve">. La preventa exclusiva de entradas para la exposición ya está disponible para los fans que se suscriban de forma gratuita en </w:t>
      </w:r>
      <w:hyperlink r:id="rId11">
        <w:r w:rsidDel="00000000" w:rsidR="00000000" w:rsidRPr="00000000">
          <w:rPr>
            <w:rFonts w:ascii="Roboto" w:cs="Roboto" w:eastAsia="Roboto" w:hAnsi="Roboto"/>
            <w:color w:val="0000ff"/>
            <w:u w:val="single"/>
            <w:rtl w:val="0"/>
          </w:rPr>
          <w:t xml:space="preserve">harrypotterexhibition.com</w:t>
        </w:r>
      </w:hyperlink>
      <w:r w:rsidDel="00000000" w:rsidR="00000000" w:rsidRPr="00000000">
        <w:rPr>
          <w:rFonts w:ascii="Roboto" w:cs="Roboto" w:eastAsia="Roboto" w:hAnsi="Roboto"/>
          <w:color w:val="1f1f1f"/>
          <w:rtl w:val="0"/>
        </w:rPr>
        <w:t xml:space="preserve">. </w:t>
      </w:r>
    </w:p>
    <w:p w:rsidR="00000000" w:rsidDel="00000000" w:rsidP="00000000" w:rsidRDefault="00000000" w:rsidRPr="00000000" w14:paraId="0000000A">
      <w:pPr>
        <w:spacing w:after="240" w:lineRule="auto"/>
        <w:jc w:val="both"/>
        <w:rPr>
          <w:rFonts w:ascii="Roboto" w:cs="Roboto" w:eastAsia="Roboto" w:hAnsi="Roboto"/>
          <w:i w:val="1"/>
          <w:color w:val="1f1f1f"/>
        </w:rPr>
      </w:pPr>
      <w:r w:rsidDel="00000000" w:rsidR="00000000" w:rsidRPr="00000000">
        <w:rPr>
          <w:rFonts w:ascii="Roboto" w:cs="Roboto" w:eastAsia="Roboto" w:hAnsi="Roboto"/>
          <w:b w:val="1"/>
          <w:color w:val="1f1f1f"/>
          <w:rtl w:val="0"/>
        </w:rPr>
        <w:t xml:space="preserve">Tom Zaller</w:t>
      </w:r>
      <w:r w:rsidDel="00000000" w:rsidR="00000000" w:rsidRPr="00000000">
        <w:rPr>
          <w:rFonts w:ascii="Roboto" w:cs="Roboto" w:eastAsia="Roboto" w:hAnsi="Roboto"/>
          <w:color w:val="1f1f1f"/>
          <w:rtl w:val="0"/>
        </w:rPr>
        <w:t xml:space="preserve">,</w:t>
      </w:r>
      <w:r w:rsidDel="00000000" w:rsidR="00000000" w:rsidRPr="00000000">
        <w:rPr>
          <w:rtl w:val="0"/>
        </w:rPr>
        <w:t xml:space="preserve"> </w:t>
      </w:r>
      <w:r w:rsidDel="00000000" w:rsidR="00000000" w:rsidRPr="00000000">
        <w:rPr>
          <w:rFonts w:ascii="Roboto" w:cs="Roboto" w:eastAsia="Roboto" w:hAnsi="Roboto"/>
          <w:color w:val="1f1f1f"/>
          <w:rtl w:val="0"/>
        </w:rPr>
        <w:t xml:space="preserve">presidente y CEO de </w:t>
      </w:r>
      <w:r w:rsidDel="00000000" w:rsidR="00000000" w:rsidRPr="00000000">
        <w:rPr>
          <w:rFonts w:ascii="Roboto" w:cs="Roboto" w:eastAsia="Roboto" w:hAnsi="Roboto"/>
          <w:b w:val="1"/>
          <w:color w:val="1f1f1f"/>
          <w:rtl w:val="0"/>
        </w:rPr>
        <w:t xml:space="preserve">Imagine Exhibitions</w:t>
      </w:r>
      <w:r w:rsidDel="00000000" w:rsidR="00000000" w:rsidRPr="00000000">
        <w:rPr>
          <w:rFonts w:ascii="Roboto" w:cs="Roboto" w:eastAsia="Roboto" w:hAnsi="Roboto"/>
          <w:color w:val="1f1f1f"/>
          <w:rtl w:val="0"/>
        </w:rPr>
        <w:t xml:space="preserve">, ha declarado: </w:t>
      </w:r>
      <w:r w:rsidDel="00000000" w:rsidR="00000000" w:rsidRPr="00000000">
        <w:rPr>
          <w:rFonts w:ascii="Roboto" w:cs="Roboto" w:eastAsia="Roboto" w:hAnsi="Roboto"/>
          <w:i w:val="1"/>
          <w:color w:val="1f1f1f"/>
          <w:rtl w:val="0"/>
        </w:rPr>
        <w:t xml:space="preserve">“Estamos encantados de acercar esta exposición a los fans de Harry Potter de Madrid, así como a los visitantes de la ciudad y de toda España. Esta exposición celebra la magia cinematográfica que hay detrás de las cámaras en Harry Potter como ninguna otra experiencia itinerante. Tanto si eres un fan de Harry Potter de toda la vida como si acabas de descubrir la magia, hay algo para todos en esta exposición”.</w:t>
      </w:r>
    </w:p>
    <w:p w:rsidR="00000000" w:rsidDel="00000000" w:rsidP="00000000" w:rsidRDefault="00000000" w:rsidRPr="00000000" w14:paraId="0000000B">
      <w:pPr>
        <w:spacing w:after="240" w:lineRule="auto"/>
        <w:jc w:val="both"/>
        <w:rPr>
          <w:rFonts w:ascii="Roboto" w:cs="Roboto" w:eastAsia="Roboto" w:hAnsi="Roboto"/>
          <w:color w:val="1f1f1f"/>
        </w:rPr>
      </w:pPr>
      <w:r w:rsidDel="00000000" w:rsidR="00000000" w:rsidRPr="00000000">
        <w:rPr>
          <w:rFonts w:ascii="Roboto" w:cs="Roboto" w:eastAsia="Roboto" w:hAnsi="Roboto"/>
          <w:b w:val="1"/>
          <w:color w:val="1f1f1f"/>
          <w:rtl w:val="0"/>
        </w:rPr>
        <w:t xml:space="preserve">Neo Sala</w:t>
      </w:r>
      <w:r w:rsidDel="00000000" w:rsidR="00000000" w:rsidRPr="00000000">
        <w:rPr>
          <w:rFonts w:ascii="Roboto" w:cs="Roboto" w:eastAsia="Roboto" w:hAnsi="Roboto"/>
          <w:color w:val="1f1f1f"/>
          <w:rtl w:val="0"/>
        </w:rPr>
        <w:t xml:space="preserve">, fundador y CEO de </w:t>
      </w:r>
      <w:r w:rsidDel="00000000" w:rsidR="00000000" w:rsidRPr="00000000">
        <w:rPr>
          <w:rFonts w:ascii="Roboto" w:cs="Roboto" w:eastAsia="Roboto" w:hAnsi="Roboto"/>
          <w:b w:val="1"/>
          <w:color w:val="1f1f1f"/>
          <w:rtl w:val="0"/>
        </w:rPr>
        <w:t xml:space="preserve">Doctor Music</w:t>
      </w:r>
      <w:r w:rsidDel="00000000" w:rsidR="00000000" w:rsidRPr="00000000">
        <w:rPr>
          <w:rFonts w:ascii="Roboto" w:cs="Roboto" w:eastAsia="Roboto" w:hAnsi="Roboto"/>
          <w:color w:val="1f1f1f"/>
          <w:rtl w:val="0"/>
        </w:rPr>
        <w:t xml:space="preserve">, comenta: </w:t>
      </w:r>
      <w:r w:rsidDel="00000000" w:rsidR="00000000" w:rsidRPr="00000000">
        <w:rPr>
          <w:rFonts w:ascii="Roboto" w:cs="Roboto" w:eastAsia="Roboto" w:hAnsi="Roboto"/>
          <w:i w:val="1"/>
          <w:color w:val="1f1f1f"/>
          <w:rtl w:val="0"/>
        </w:rPr>
        <w:t xml:space="preserve">“Después de la gran experiencia que hemos vivido con la exposición en Barcelona, no podíamos dejar pasar la oportunidad de llevarla también a Madrid. El universo de Harry Potter es impresionante y no solo para los fans, sino que todo el público puede disfrutar de esta experiencia interactiva, es como si estuvieras dentro de sus películas. Es totalmente recomendable para quien quiera divertirse con amigos o familia, un plan perfecto para todos los públicos”.</w:t>
      </w:r>
      <w:r w:rsidDel="00000000" w:rsidR="00000000" w:rsidRPr="00000000">
        <w:rPr>
          <w:rFonts w:ascii="Roboto" w:cs="Roboto" w:eastAsia="Roboto" w:hAnsi="Roboto"/>
          <w:color w:val="1f1f1f"/>
          <w:rtl w:val="0"/>
        </w:rPr>
        <w:t xml:space="preserve"> </w:t>
      </w:r>
    </w:p>
    <w:p w:rsidR="00000000" w:rsidDel="00000000" w:rsidP="00000000" w:rsidRDefault="00000000" w:rsidRPr="00000000" w14:paraId="0000000C">
      <w:pPr>
        <w:spacing w:after="240" w:lineRule="auto"/>
        <w:jc w:val="both"/>
        <w:rPr>
          <w:rFonts w:ascii="Roboto" w:cs="Roboto" w:eastAsia="Roboto" w:hAnsi="Roboto"/>
          <w:color w:val="1f1f1f"/>
        </w:rPr>
      </w:pPr>
      <w:sdt>
        <w:sdtPr>
          <w:tag w:val="goog_rdk_0"/>
        </w:sdtPr>
        <w:sdtContent>
          <w:r w:rsidDel="00000000" w:rsidR="00000000" w:rsidRPr="00000000">
            <w:rPr>
              <w:rFonts w:ascii="Nova Mono" w:cs="Nova Mono" w:eastAsia="Nova Mono" w:hAnsi="Nova Mono"/>
              <w:b w:val="1"/>
              <w:color w:val="1f1f1f"/>
              <w:rtl w:val="0"/>
            </w:rPr>
            <w:t xml:space="preserve">Harry Potter™: The Exhibition</w:t>
          </w:r>
        </w:sdtContent>
      </w:sdt>
      <w:r w:rsidDel="00000000" w:rsidR="00000000" w:rsidRPr="00000000">
        <w:rPr>
          <w:rFonts w:ascii="Roboto" w:cs="Roboto" w:eastAsia="Roboto" w:hAnsi="Roboto"/>
          <w:color w:val="1f1f1f"/>
          <w:rtl w:val="0"/>
        </w:rPr>
        <w:t xml:space="preserve"> es una innovadora exposición itinerante que celebra los momentos icónicos, personajes, escenarios y criaturas de las películas de </w:t>
      </w:r>
      <w:sdt>
        <w:sdtPr>
          <w:tag w:val="goog_rdk_1"/>
        </w:sdtPr>
        <w:sdtContent>
          <w:r w:rsidDel="00000000" w:rsidR="00000000" w:rsidRPr="00000000">
            <w:rPr>
              <w:rFonts w:ascii="Nova Mono" w:cs="Nova Mono" w:eastAsia="Nova Mono" w:hAnsi="Nova Mono"/>
              <w:b w:val="1"/>
              <w:color w:val="1f1f1f"/>
              <w:rtl w:val="0"/>
            </w:rPr>
            <w:t xml:space="preserve">Harry Potter™</w:t>
          </w:r>
        </w:sdtContent>
      </w:sdt>
      <w:r w:rsidDel="00000000" w:rsidR="00000000" w:rsidRPr="00000000">
        <w:rPr>
          <w:rFonts w:ascii="Roboto" w:cs="Roboto" w:eastAsia="Roboto" w:hAnsi="Roboto"/>
          <w:color w:val="1f1f1f"/>
          <w:rtl w:val="0"/>
        </w:rPr>
        <w:t xml:space="preserve"> y </w:t>
      </w:r>
      <w:sdt>
        <w:sdtPr>
          <w:tag w:val="goog_rdk_2"/>
        </w:sdtPr>
        <w:sdtContent>
          <w:r w:rsidDel="00000000" w:rsidR="00000000" w:rsidRPr="00000000">
            <w:rPr>
              <w:rFonts w:ascii="Nova Mono" w:cs="Nova Mono" w:eastAsia="Nova Mono" w:hAnsi="Nova Mono"/>
              <w:b w:val="1"/>
              <w:color w:val="1f1f1f"/>
              <w:rtl w:val="0"/>
            </w:rPr>
            <w:t xml:space="preserve">Fantastic Beasts™,</w:t>
          </w:r>
        </w:sdtContent>
      </w:sdt>
      <w:r w:rsidDel="00000000" w:rsidR="00000000" w:rsidRPr="00000000">
        <w:rPr>
          <w:rFonts w:ascii="Roboto" w:cs="Roboto" w:eastAsia="Roboto" w:hAnsi="Roboto"/>
          <w:color w:val="1f1f1f"/>
          <w:rtl w:val="0"/>
        </w:rPr>
        <w:t xml:space="preserve"> así como el universo de Harry Potter. En ella, los visitantes podrán practicar sus habilidades en </w:t>
      </w:r>
      <w:sdt>
        <w:sdtPr>
          <w:tag w:val="goog_rdk_3"/>
        </w:sdtPr>
        <w:sdtContent>
          <w:r w:rsidDel="00000000" w:rsidR="00000000" w:rsidRPr="00000000">
            <w:rPr>
              <w:rFonts w:ascii="Nova Mono" w:cs="Nova Mono" w:eastAsia="Nova Mono" w:hAnsi="Nova Mono"/>
              <w:b w:val="1"/>
              <w:color w:val="1f1f1f"/>
              <w:rtl w:val="0"/>
            </w:rPr>
            <w:t xml:space="preserve">Quidditch™</w:t>
          </w:r>
        </w:sdtContent>
      </w:sdt>
      <w:r w:rsidDel="00000000" w:rsidR="00000000" w:rsidRPr="00000000">
        <w:rPr>
          <w:rFonts w:ascii="Roboto" w:cs="Roboto" w:eastAsia="Roboto" w:hAnsi="Roboto"/>
          <w:color w:val="1f1f1f"/>
          <w:rtl w:val="0"/>
        </w:rPr>
        <w:t xml:space="preserve">, preparar una </w:t>
      </w:r>
      <w:r w:rsidDel="00000000" w:rsidR="00000000" w:rsidRPr="00000000">
        <w:rPr>
          <w:rFonts w:ascii="Roboto" w:cs="Roboto" w:eastAsia="Roboto" w:hAnsi="Roboto"/>
          <w:b w:val="1"/>
          <w:color w:val="1f1f1f"/>
          <w:rtl w:val="0"/>
        </w:rPr>
        <w:t xml:space="preserve">poción,</w:t>
      </w:r>
      <w:r w:rsidDel="00000000" w:rsidR="00000000" w:rsidRPr="00000000">
        <w:rPr>
          <w:rFonts w:ascii="Roboto" w:cs="Roboto" w:eastAsia="Roboto" w:hAnsi="Roboto"/>
          <w:color w:val="1f1f1f"/>
          <w:rtl w:val="0"/>
        </w:rPr>
        <w:t xml:space="preserve"> replantar una</w:t>
      </w:r>
      <w:r w:rsidDel="00000000" w:rsidR="00000000" w:rsidRPr="00000000">
        <w:rPr>
          <w:rFonts w:ascii="Roboto" w:cs="Roboto" w:eastAsia="Roboto" w:hAnsi="Roboto"/>
          <w:b w:val="1"/>
          <w:color w:val="1f1f1f"/>
          <w:rtl w:val="0"/>
        </w:rPr>
        <w:t xml:space="preserve"> mandrágora</w:t>
      </w:r>
      <w:r w:rsidDel="00000000" w:rsidR="00000000" w:rsidRPr="00000000">
        <w:rPr>
          <w:rFonts w:ascii="Roboto" w:cs="Roboto" w:eastAsia="Roboto" w:hAnsi="Roboto"/>
          <w:color w:val="1f1f1f"/>
          <w:rtl w:val="0"/>
        </w:rPr>
        <w:t xml:space="preserve">, ganar puntos para su casa de </w:t>
      </w:r>
      <w:sdt>
        <w:sdtPr>
          <w:tag w:val="goog_rdk_4"/>
        </w:sdtPr>
        <w:sdtContent>
          <w:r w:rsidDel="00000000" w:rsidR="00000000" w:rsidRPr="00000000">
            <w:rPr>
              <w:rFonts w:ascii="Nova Mono" w:cs="Nova Mono" w:eastAsia="Nova Mono" w:hAnsi="Nova Mono"/>
              <w:b w:val="1"/>
              <w:color w:val="1f1f1f"/>
              <w:rtl w:val="0"/>
            </w:rPr>
            <w:t xml:space="preserve">Hogwarts™</w:t>
          </w:r>
        </w:sdtContent>
      </w:sdt>
      <w:r w:rsidDel="00000000" w:rsidR="00000000" w:rsidRPr="00000000">
        <w:rPr>
          <w:rFonts w:ascii="Roboto" w:cs="Roboto" w:eastAsia="Roboto" w:hAnsi="Roboto"/>
          <w:color w:val="1f1f1f"/>
          <w:rtl w:val="0"/>
        </w:rPr>
        <w:t xml:space="preserve"> y mucho más, todo mientras descubren la magia cinematográfica que hay detrás de las cámaras.</w:t>
      </w:r>
    </w:p>
    <w:p w:rsidR="00000000" w:rsidDel="00000000" w:rsidP="00000000" w:rsidRDefault="00000000" w:rsidRPr="00000000" w14:paraId="0000000D">
      <w:pPr>
        <w:spacing w:after="240" w:lineRule="auto"/>
        <w:jc w:val="both"/>
        <w:rPr>
          <w:rFonts w:ascii="Roboto" w:cs="Roboto" w:eastAsia="Roboto" w:hAnsi="Roboto"/>
          <w:color w:val="1f1f1f"/>
        </w:rPr>
      </w:pPr>
      <w:r w:rsidDel="00000000" w:rsidR="00000000" w:rsidRPr="00000000">
        <w:rPr>
          <w:rFonts w:ascii="Roboto" w:cs="Roboto" w:eastAsia="Roboto" w:hAnsi="Roboto"/>
          <w:color w:val="1f1f1f"/>
          <w:rtl w:val="0"/>
        </w:rPr>
        <w:t xml:space="preserve">Los visitantes se sumergirán en los escenarios perfectamente elaborados que conmemoran muchos de los momentos inolvidables que los fans y el público han disfrutado durante más de dos décadas. Además, podrán ver de cerca desde </w:t>
      </w:r>
      <w:r w:rsidDel="00000000" w:rsidR="00000000" w:rsidRPr="00000000">
        <w:rPr>
          <w:rFonts w:ascii="Roboto" w:cs="Roboto" w:eastAsia="Roboto" w:hAnsi="Roboto"/>
          <w:b w:val="1"/>
          <w:color w:val="1f1f1f"/>
          <w:rtl w:val="0"/>
        </w:rPr>
        <w:t xml:space="preserve">trajes originales</w:t>
      </w:r>
      <w:r w:rsidDel="00000000" w:rsidR="00000000" w:rsidRPr="00000000">
        <w:rPr>
          <w:rFonts w:ascii="Roboto" w:cs="Roboto" w:eastAsia="Roboto" w:hAnsi="Roboto"/>
          <w:color w:val="1f1f1f"/>
          <w:rtl w:val="0"/>
        </w:rPr>
        <w:t xml:space="preserve"> hasta auténticos </w:t>
      </w:r>
      <w:r w:rsidDel="00000000" w:rsidR="00000000" w:rsidRPr="00000000">
        <w:rPr>
          <w:rFonts w:ascii="Roboto" w:cs="Roboto" w:eastAsia="Roboto" w:hAnsi="Roboto"/>
          <w:b w:val="1"/>
          <w:color w:val="1f1f1f"/>
          <w:rtl w:val="0"/>
        </w:rPr>
        <w:t xml:space="preserve">objetos de atrezo</w:t>
      </w:r>
      <w:r w:rsidDel="00000000" w:rsidR="00000000" w:rsidRPr="00000000">
        <w:rPr>
          <w:rFonts w:ascii="Roboto" w:cs="Roboto" w:eastAsia="Roboto" w:hAnsi="Roboto"/>
          <w:color w:val="1f1f1f"/>
          <w:rtl w:val="0"/>
        </w:rPr>
        <w:t xml:space="preserve"> mientras realizan un </w:t>
      </w:r>
      <w:r w:rsidDel="00000000" w:rsidR="00000000" w:rsidRPr="00000000">
        <w:rPr>
          <w:rFonts w:ascii="Roboto" w:cs="Roboto" w:eastAsia="Roboto" w:hAnsi="Roboto"/>
          <w:b w:val="1"/>
          <w:color w:val="1f1f1f"/>
          <w:rtl w:val="0"/>
        </w:rPr>
        <w:t xml:space="preserve">viaje personalizado</w:t>
      </w:r>
      <w:r w:rsidDel="00000000" w:rsidR="00000000" w:rsidRPr="00000000">
        <w:rPr>
          <w:rFonts w:ascii="Roboto" w:cs="Roboto" w:eastAsia="Roboto" w:hAnsi="Roboto"/>
          <w:color w:val="1f1f1f"/>
          <w:rtl w:val="0"/>
        </w:rPr>
        <w:t xml:space="preserve"> a través de entornos innovadores, impresionantes y mágicos gracias a un diseño y tecnología de primer nivel. A medida que los visitantes se sumergen en cada galería, sus interacciones quedan registradas mediante </w:t>
      </w:r>
      <w:r w:rsidDel="00000000" w:rsidR="00000000" w:rsidRPr="00000000">
        <w:rPr>
          <w:rFonts w:ascii="Roboto" w:cs="Roboto" w:eastAsia="Roboto" w:hAnsi="Roboto"/>
          <w:b w:val="1"/>
          <w:color w:val="1f1f1f"/>
          <w:rtl w:val="0"/>
        </w:rPr>
        <w:t xml:space="preserve">pulseras RFID</w:t>
      </w:r>
      <w:r w:rsidDel="00000000" w:rsidR="00000000" w:rsidRPr="00000000">
        <w:rPr>
          <w:rFonts w:ascii="Roboto" w:cs="Roboto" w:eastAsia="Roboto" w:hAnsi="Roboto"/>
          <w:color w:val="1f1f1f"/>
          <w:rtl w:val="0"/>
        </w:rPr>
        <w:t xml:space="preserve"> que ofrecen </w:t>
      </w:r>
      <w:r w:rsidDel="00000000" w:rsidR="00000000" w:rsidRPr="00000000">
        <w:rPr>
          <w:rFonts w:ascii="Roboto" w:cs="Roboto" w:eastAsia="Roboto" w:hAnsi="Roboto"/>
          <w:b w:val="1"/>
          <w:color w:val="1f1f1f"/>
          <w:rtl w:val="0"/>
        </w:rPr>
        <w:t xml:space="preserve">experiencias únicas</w:t>
      </w:r>
      <w:r w:rsidDel="00000000" w:rsidR="00000000" w:rsidRPr="00000000">
        <w:rPr>
          <w:rFonts w:ascii="Roboto" w:cs="Roboto" w:eastAsia="Roboto" w:hAnsi="Roboto"/>
          <w:color w:val="1f1f1f"/>
          <w:rtl w:val="0"/>
        </w:rPr>
        <w:t xml:space="preserve"> vinculadas a su perfil de visitante.</w:t>
      </w:r>
    </w:p>
    <w:p w:rsidR="00000000" w:rsidDel="00000000" w:rsidP="00000000" w:rsidRDefault="00000000" w:rsidRPr="00000000" w14:paraId="0000000E">
      <w:pPr>
        <w:spacing w:after="240" w:lineRule="auto"/>
        <w:jc w:val="both"/>
        <w:rPr>
          <w:rFonts w:ascii="Roboto" w:cs="Roboto" w:eastAsia="Roboto" w:hAnsi="Roboto"/>
          <w:color w:val="1f1f1f"/>
        </w:rPr>
      </w:pPr>
      <w:r w:rsidDel="00000000" w:rsidR="00000000" w:rsidRPr="00000000">
        <w:rPr>
          <w:rFonts w:ascii="Roboto" w:cs="Roboto" w:eastAsia="Roboto" w:hAnsi="Roboto"/>
          <w:color w:val="1f1f1f"/>
          <w:rtl w:val="0"/>
        </w:rPr>
        <w:t xml:space="preserve">Una colección exclusiva de artículos de Harry Potter: The Exhibition estará disponible en la tienda del recinto para que los visitantes celebren su fandom. Los fans podrán elegir entre una amplia gama de productos, como ropa, joyas y golosinas, como ranas de chocolate y cerveza de mantequilla embotellada y de barril. También habrá artículos que no estarán disponibles en ninguna otra experiencia Harry Potter.</w:t>
      </w:r>
    </w:p>
    <w:p w:rsidR="00000000" w:rsidDel="00000000" w:rsidP="00000000" w:rsidRDefault="00000000" w:rsidRPr="00000000" w14:paraId="0000000F">
      <w:pPr>
        <w:spacing w:after="240" w:lineRule="auto"/>
        <w:jc w:val="both"/>
        <w:rPr>
          <w:rFonts w:ascii="Roboto" w:cs="Roboto" w:eastAsia="Roboto" w:hAnsi="Roboto"/>
          <w:color w:val="1f1f1f"/>
        </w:rPr>
      </w:pPr>
      <w:r w:rsidDel="00000000" w:rsidR="00000000" w:rsidRPr="00000000">
        <w:rPr>
          <w:rFonts w:ascii="Roboto" w:cs="Roboto" w:eastAsia="Roboto" w:hAnsi="Roboto"/>
          <w:color w:val="1f1f1f"/>
          <w:rtl w:val="0"/>
        </w:rPr>
        <w:t xml:space="preserve">Esta exposición ha sido creada y desarrollada por Warner Bros. Discovery Global Themed Entertainment en colaboración con Imagine Exhibitions y Eventim Live.</w:t>
      </w:r>
    </w:p>
    <w:p w:rsidR="00000000" w:rsidDel="00000000" w:rsidP="00000000" w:rsidRDefault="00000000" w:rsidRPr="00000000" w14:paraId="00000010">
      <w:pPr>
        <w:spacing w:after="240" w:lineRule="auto"/>
        <w:jc w:val="both"/>
        <w:rPr>
          <w:rFonts w:ascii="Roboto" w:cs="Roboto" w:eastAsia="Roboto" w:hAnsi="Roboto"/>
          <w:color w:val="1f1f1f"/>
        </w:rPr>
      </w:pPr>
      <w:r w:rsidDel="00000000" w:rsidR="00000000" w:rsidRPr="00000000">
        <w:rPr>
          <w:rFonts w:ascii="Roboto" w:cs="Roboto" w:eastAsia="Roboto" w:hAnsi="Roboto"/>
          <w:color w:val="1f1f1f"/>
          <w:rtl w:val="0"/>
        </w:rPr>
        <w:t xml:space="preserve">Animamos a los fans a seguir</w:t>
      </w:r>
      <w:hyperlink r:id="rId12">
        <w:r w:rsidDel="00000000" w:rsidR="00000000" w:rsidRPr="00000000">
          <w:rPr>
            <w:rFonts w:ascii="Roboto" w:cs="Roboto" w:eastAsia="Roboto" w:hAnsi="Roboto"/>
            <w:rtl w:val="0"/>
          </w:rPr>
          <w:t xml:space="preserve"> </w:t>
        </w:r>
      </w:hyperlink>
      <w:hyperlink r:id="rId13">
        <w:r w:rsidDel="00000000" w:rsidR="00000000" w:rsidRPr="00000000">
          <w:rPr>
            <w:rFonts w:ascii="Roboto" w:cs="Roboto" w:eastAsia="Roboto" w:hAnsi="Roboto"/>
            <w:color w:val="1155cc"/>
            <w:u w:val="single"/>
            <w:rtl w:val="0"/>
          </w:rPr>
          <w:t xml:space="preserve">Harry Potter: The Exhibition</w:t>
        </w:r>
      </w:hyperlink>
      <w:r w:rsidDel="00000000" w:rsidR="00000000" w:rsidRPr="00000000">
        <w:rPr>
          <w:rFonts w:ascii="Roboto" w:cs="Roboto" w:eastAsia="Roboto" w:hAnsi="Roboto"/>
          <w:rtl w:val="0"/>
        </w:rPr>
        <w:t xml:space="preserve"> en</w:t>
      </w:r>
      <w:hyperlink r:id="rId14">
        <w:r w:rsidDel="00000000" w:rsidR="00000000" w:rsidRPr="00000000">
          <w:rPr>
            <w:rFonts w:ascii="Roboto" w:cs="Roboto" w:eastAsia="Roboto" w:hAnsi="Roboto"/>
            <w:rtl w:val="0"/>
          </w:rPr>
          <w:t xml:space="preserve"> </w:t>
        </w:r>
      </w:hyperlink>
      <w:hyperlink r:id="rId15">
        <w:r w:rsidDel="00000000" w:rsidR="00000000" w:rsidRPr="00000000">
          <w:rPr>
            <w:rFonts w:ascii="Roboto" w:cs="Roboto" w:eastAsia="Roboto" w:hAnsi="Roboto"/>
            <w:color w:val="1155cc"/>
            <w:u w:val="single"/>
            <w:rtl w:val="0"/>
          </w:rPr>
          <w:t xml:space="preserve">Facebook,</w:t>
        </w:r>
      </w:hyperlink>
      <w:hyperlink r:id="rId16">
        <w:r w:rsidDel="00000000" w:rsidR="00000000" w:rsidRPr="00000000">
          <w:rPr>
            <w:rFonts w:ascii="Roboto" w:cs="Roboto" w:eastAsia="Roboto" w:hAnsi="Roboto"/>
            <w:color w:val="1155cc"/>
            <w:u w:val="single"/>
            <w:rtl w:val="0"/>
          </w:rPr>
          <w:t xml:space="preserve"> Instagram</w:t>
        </w:r>
      </w:hyperlink>
      <w:r w:rsidDel="00000000" w:rsidR="00000000" w:rsidRPr="00000000">
        <w:rPr>
          <w:rFonts w:ascii="Roboto" w:cs="Roboto" w:eastAsia="Roboto" w:hAnsi="Roboto"/>
          <w:rtl w:val="0"/>
        </w:rPr>
        <w:t xml:space="preserve"> y</w:t>
      </w:r>
      <w:hyperlink r:id="rId17">
        <w:r w:rsidDel="00000000" w:rsidR="00000000" w:rsidRPr="00000000">
          <w:rPr>
            <w:rFonts w:ascii="Roboto" w:cs="Roboto" w:eastAsia="Roboto" w:hAnsi="Roboto"/>
            <w:rtl w:val="0"/>
          </w:rPr>
          <w:t xml:space="preserve"> </w:t>
        </w:r>
      </w:hyperlink>
      <w:hyperlink r:id="rId18">
        <w:r w:rsidDel="00000000" w:rsidR="00000000" w:rsidRPr="00000000">
          <w:rPr>
            <w:rFonts w:ascii="Roboto" w:cs="Roboto" w:eastAsia="Roboto" w:hAnsi="Roboto"/>
            <w:color w:val="1155cc"/>
            <w:u w:val="single"/>
            <w:rtl w:val="0"/>
          </w:rPr>
          <w:t xml:space="preserve">Twitter</w:t>
        </w:r>
      </w:hyperlink>
      <w:r w:rsidDel="00000000" w:rsidR="00000000" w:rsidRPr="00000000">
        <w:rPr>
          <w:rFonts w:ascii="Roboto" w:cs="Roboto" w:eastAsia="Roboto" w:hAnsi="Roboto"/>
          <w:rtl w:val="0"/>
        </w:rPr>
        <w:t xml:space="preserve">.</w:t>
      </w:r>
      <w:r w:rsidDel="00000000" w:rsidR="00000000" w:rsidRPr="00000000">
        <w:rPr>
          <w:rFonts w:ascii="Roboto" w:cs="Roboto" w:eastAsia="Roboto" w:hAnsi="Roboto"/>
          <w:color w:val="1f1f1f"/>
          <w:rtl w:val="0"/>
        </w:rPr>
        <w:t xml:space="preserve"> #HarryPotterExhibition.</w:t>
      </w:r>
    </w:p>
    <w:p w:rsidR="00000000" w:rsidDel="00000000" w:rsidP="00000000" w:rsidRDefault="00000000" w:rsidRPr="00000000" w14:paraId="00000011">
      <w:pPr>
        <w:spacing w:after="240" w:before="240" w:lineRule="auto"/>
        <w:jc w:val="center"/>
        <w:rPr>
          <w:rFonts w:ascii="Roboto" w:cs="Roboto" w:eastAsia="Roboto" w:hAnsi="Roboto"/>
        </w:rPr>
      </w:pPr>
      <w:r w:rsidDel="00000000" w:rsidR="00000000" w:rsidRPr="00000000">
        <w:rPr>
          <w:rFonts w:ascii="Roboto" w:cs="Roboto" w:eastAsia="Roboto" w:hAnsi="Roboto"/>
          <w:rtl w:val="0"/>
        </w:rPr>
        <w:t xml:space="preserve">###</w:t>
      </w:r>
    </w:p>
    <w:p w:rsidR="00000000" w:rsidDel="00000000" w:rsidP="00000000" w:rsidRDefault="00000000" w:rsidRPr="00000000" w14:paraId="00000012">
      <w:pPr>
        <w:jc w:val="both"/>
        <w:rPr>
          <w:rFonts w:ascii="Roboto" w:cs="Roboto" w:eastAsia="Roboto" w:hAnsi="Roboto"/>
          <w:b w:val="1"/>
        </w:rPr>
      </w:pPr>
      <w:r w:rsidDel="00000000" w:rsidR="00000000" w:rsidRPr="00000000">
        <w:rPr>
          <w:rFonts w:ascii="Roboto" w:cs="Roboto" w:eastAsia="Roboto" w:hAnsi="Roboto"/>
          <w:b w:val="1"/>
          <w:rtl w:val="0"/>
        </w:rPr>
        <w:t xml:space="preserve">Acerca de la franquicia Harry Potter:</w:t>
      </w:r>
    </w:p>
    <w:p w:rsidR="00000000" w:rsidDel="00000000" w:rsidP="00000000" w:rsidRDefault="00000000" w:rsidRPr="00000000" w14:paraId="00000013">
      <w:pPr>
        <w:jc w:val="both"/>
        <w:rPr>
          <w:rFonts w:ascii="Roboto" w:cs="Roboto" w:eastAsia="Roboto" w:hAnsi="Roboto"/>
        </w:rPr>
      </w:pPr>
      <w:r w:rsidDel="00000000" w:rsidR="00000000" w:rsidRPr="00000000">
        <w:rPr>
          <w:rFonts w:ascii="Roboto" w:cs="Roboto" w:eastAsia="Roboto" w:hAnsi="Roboto"/>
          <w:rtl w:val="0"/>
        </w:rPr>
        <w:t xml:space="preserve">Desde el momento en que Harry Potter, un niño de once años, conoció a Rubeus Hagrid, guardián de las llaves y los terrenos del Colegio Hogwarts de Magia y Hechicería, sus aventuras han dejado una huella indeleble en la cultura popular. Hoy, más de 25 años después, el fenómeno Harry Potter prospera como una de las propiedades de entretenimiento más exitosas y queridas de la historia.</w:t>
      </w:r>
    </w:p>
    <w:p w:rsidR="00000000" w:rsidDel="00000000" w:rsidP="00000000" w:rsidRDefault="00000000" w:rsidRPr="00000000" w14:paraId="00000014">
      <w:pPr>
        <w:jc w:val="both"/>
        <w:rPr>
          <w:rFonts w:ascii="Roboto" w:cs="Roboto" w:eastAsia="Roboto" w:hAnsi="Roboto"/>
        </w:rPr>
      </w:pPr>
      <w:r w:rsidDel="00000000" w:rsidR="00000000" w:rsidRPr="00000000">
        <w:rPr>
          <w:rtl w:val="0"/>
        </w:rPr>
      </w:r>
    </w:p>
    <w:p w:rsidR="00000000" w:rsidDel="00000000" w:rsidP="00000000" w:rsidRDefault="00000000" w:rsidRPr="00000000" w14:paraId="00000015">
      <w:pPr>
        <w:jc w:val="both"/>
        <w:rPr>
          <w:rFonts w:ascii="Roboto" w:cs="Roboto" w:eastAsia="Roboto" w:hAnsi="Roboto"/>
        </w:rPr>
      </w:pPr>
      <w:r w:rsidDel="00000000" w:rsidR="00000000" w:rsidRPr="00000000">
        <w:rPr>
          <w:rFonts w:ascii="Roboto" w:cs="Roboto" w:eastAsia="Roboto" w:hAnsi="Roboto"/>
          <w:rtl w:val="0"/>
        </w:rPr>
        <w:t xml:space="preserve">Las exitosas novelas de Harry Potter de J.K. Rowling han cobrado vida en un universo interconectado y en constante evolución que apasiona a millones de fans de todo el mundo. Ocho taquilleras películas de </w:t>
      </w:r>
      <w:r w:rsidDel="00000000" w:rsidR="00000000" w:rsidRPr="00000000">
        <w:rPr>
          <w:rFonts w:ascii="Roboto" w:cs="Roboto" w:eastAsia="Roboto" w:hAnsi="Roboto"/>
          <w:i w:val="1"/>
          <w:rtl w:val="0"/>
        </w:rPr>
        <w:t xml:space="preserve">Harry Potter</w:t>
      </w:r>
      <w:r w:rsidDel="00000000" w:rsidR="00000000" w:rsidRPr="00000000">
        <w:rPr>
          <w:rFonts w:ascii="Roboto" w:cs="Roboto" w:eastAsia="Roboto" w:hAnsi="Roboto"/>
          <w:rtl w:val="0"/>
        </w:rPr>
        <w:t xml:space="preserve"> y tres películas épicas de </w:t>
      </w:r>
      <w:r w:rsidDel="00000000" w:rsidR="00000000" w:rsidRPr="00000000">
        <w:rPr>
          <w:rFonts w:ascii="Roboto" w:cs="Roboto" w:eastAsia="Roboto" w:hAnsi="Roboto"/>
          <w:i w:val="1"/>
          <w:rtl w:val="0"/>
        </w:rPr>
        <w:t xml:space="preserve">Fantastic Beasts</w:t>
      </w:r>
      <w:r w:rsidDel="00000000" w:rsidR="00000000" w:rsidRPr="00000000">
        <w:rPr>
          <w:rFonts w:ascii="Roboto" w:cs="Roboto" w:eastAsia="Roboto" w:hAnsi="Roboto"/>
          <w:rtl w:val="0"/>
        </w:rPr>
        <w:t xml:space="preserve"> dan vida a la acción hechizante en la pantalla, </w:t>
      </w:r>
      <w:r w:rsidDel="00000000" w:rsidR="00000000" w:rsidRPr="00000000">
        <w:rPr>
          <w:rFonts w:ascii="Roboto" w:cs="Roboto" w:eastAsia="Roboto" w:hAnsi="Roboto"/>
          <w:i w:val="1"/>
          <w:rtl w:val="0"/>
        </w:rPr>
        <w:t xml:space="preserve">Harry Potter y el niño maldito</w:t>
      </w:r>
      <w:r w:rsidDel="00000000" w:rsidR="00000000" w:rsidRPr="00000000">
        <w:rPr>
          <w:rFonts w:ascii="Roboto" w:cs="Roboto" w:eastAsia="Roboto" w:hAnsi="Roboto"/>
          <w:rtl w:val="0"/>
        </w:rPr>
        <w:t xml:space="preserve"> hipnotiza en el escenario, y los videojuegos y juegos para móvil de última generación de Portkey Games permiten a los jugadores experimentar el mundo de los magos como nunca antes. Los fans pueden mostrar con orgullo su pasión a través de innovadores productos de consumo y emocionarse con espectaculares experiencias basadas en localizaciones, incluyendo cinco parques temáticos en los Universal Studios de todo el mundo.</w:t>
      </w:r>
    </w:p>
    <w:p w:rsidR="00000000" w:rsidDel="00000000" w:rsidP="00000000" w:rsidRDefault="00000000" w:rsidRPr="00000000" w14:paraId="00000016">
      <w:pPr>
        <w:spacing w:line="240" w:lineRule="auto"/>
        <w:jc w:val="both"/>
        <w:rPr>
          <w:rFonts w:ascii="Roboto" w:cs="Roboto" w:eastAsia="Roboto" w:hAnsi="Roboto"/>
        </w:rPr>
      </w:pPr>
      <w:r w:rsidDel="00000000" w:rsidR="00000000" w:rsidRPr="00000000">
        <w:rPr>
          <w:rtl w:val="0"/>
        </w:rPr>
      </w:r>
    </w:p>
    <w:p w:rsidR="00000000" w:rsidDel="00000000" w:rsidP="00000000" w:rsidRDefault="00000000" w:rsidRPr="00000000" w14:paraId="00000017">
      <w:pPr>
        <w:spacing w:line="240" w:lineRule="auto"/>
        <w:jc w:val="both"/>
        <w:rPr>
          <w:rFonts w:ascii="Roboto" w:cs="Roboto" w:eastAsia="Roboto" w:hAnsi="Roboto"/>
        </w:rPr>
      </w:pPr>
      <w:r w:rsidDel="00000000" w:rsidR="00000000" w:rsidRPr="00000000">
        <w:rPr>
          <w:rFonts w:ascii="Roboto" w:cs="Roboto" w:eastAsia="Roboto" w:hAnsi="Roboto"/>
          <w:rtl w:val="0"/>
        </w:rPr>
        <w:t xml:space="preserve">Esta cartera en expansión de ofertas de Harry Potter y Fantastic Beasts, propiedad de Warner Bros. Discovery, incluye experiencias y eventos turísticos innovadores, cada uno desarrollado para celebrar momentos y lugares especiales que tanto aprecian los fans, así como las tiendas del Andén 9 3⁄4 y la emblemática tienda insignia: Harry Potter Nueva York. Magos, brujas y muggles por igual podrán descubrir los secretos que hay detrás de las cámaras en </w:t>
      </w:r>
      <w:r w:rsidDel="00000000" w:rsidR="00000000" w:rsidRPr="00000000">
        <w:rPr>
          <w:rFonts w:ascii="Roboto" w:cs="Roboto" w:eastAsia="Roboto" w:hAnsi="Roboto"/>
          <w:i w:val="1"/>
          <w:rtl w:val="0"/>
        </w:rPr>
        <w:t xml:space="preserve">Warner Bros.</w:t>
      </w:r>
      <w:r w:rsidDel="00000000" w:rsidR="00000000" w:rsidRPr="00000000">
        <w:rPr>
          <w:rFonts w:ascii="Roboto" w:cs="Roboto" w:eastAsia="Roboto" w:hAnsi="Roboto"/>
          <w:rtl w:val="0"/>
        </w:rPr>
        <w:t xml:space="preserve"> </w:t>
      </w:r>
      <w:r w:rsidDel="00000000" w:rsidR="00000000" w:rsidRPr="00000000">
        <w:rPr>
          <w:rFonts w:ascii="Roboto" w:cs="Roboto" w:eastAsia="Roboto" w:hAnsi="Roboto"/>
          <w:i w:val="1"/>
          <w:rtl w:val="0"/>
        </w:rPr>
        <w:t xml:space="preserve">Studio Tour London - The Making of Harry Potter y Warner Bros. Studio Tour Tokyo - The Making of Harry Potter</w:t>
      </w:r>
      <w:r w:rsidDel="00000000" w:rsidR="00000000" w:rsidRPr="00000000">
        <w:rPr>
          <w:rFonts w:ascii="Roboto" w:cs="Roboto" w:eastAsia="Roboto" w:hAnsi="Roboto"/>
          <w:rtl w:val="0"/>
        </w:rPr>
        <w:t xml:space="preserve">.</w:t>
      </w:r>
    </w:p>
    <w:p w:rsidR="00000000" w:rsidDel="00000000" w:rsidP="00000000" w:rsidRDefault="00000000" w:rsidRPr="00000000" w14:paraId="00000018">
      <w:pPr>
        <w:spacing w:line="240" w:lineRule="auto"/>
        <w:jc w:val="both"/>
        <w:rPr>
          <w:rFonts w:ascii="Roboto" w:cs="Roboto" w:eastAsia="Roboto" w:hAnsi="Roboto"/>
        </w:rPr>
      </w:pPr>
      <w:r w:rsidDel="00000000" w:rsidR="00000000" w:rsidRPr="00000000">
        <w:rPr>
          <w:rtl w:val="0"/>
        </w:rPr>
      </w:r>
    </w:p>
    <w:p w:rsidR="00000000" w:rsidDel="00000000" w:rsidP="00000000" w:rsidRDefault="00000000" w:rsidRPr="00000000" w14:paraId="00000019">
      <w:pPr>
        <w:spacing w:line="240" w:lineRule="auto"/>
        <w:jc w:val="both"/>
        <w:rPr>
          <w:rFonts w:ascii="Roboto" w:cs="Roboto" w:eastAsia="Roboto" w:hAnsi="Roboto"/>
        </w:rPr>
      </w:pPr>
      <w:r w:rsidDel="00000000" w:rsidR="00000000" w:rsidRPr="00000000">
        <w:rPr>
          <w:rFonts w:ascii="Roboto" w:cs="Roboto" w:eastAsia="Roboto" w:hAnsi="Roboto"/>
          <w:rtl w:val="0"/>
        </w:rPr>
        <w:t xml:space="preserve">Con una nueva serie de televisión original de HBO basada en los libros de Harry Potter en camino, este mundo ampliado sigue ofreciendo a la comunidad nuevas y emocionantes formas de interactuar. Para sus fans de todo el mundo, y para las generaciones venideras, invita a todos a descubrir la magia por sí mismos.</w:t>
      </w:r>
    </w:p>
    <w:p w:rsidR="00000000" w:rsidDel="00000000" w:rsidP="00000000" w:rsidRDefault="00000000" w:rsidRPr="00000000" w14:paraId="0000001A">
      <w:pPr>
        <w:spacing w:line="240" w:lineRule="auto"/>
        <w:jc w:val="both"/>
        <w:rPr>
          <w:rFonts w:ascii="Roboto" w:cs="Roboto" w:eastAsia="Roboto" w:hAnsi="Roboto"/>
        </w:rPr>
      </w:pPr>
      <w:r w:rsidDel="00000000" w:rsidR="00000000" w:rsidRPr="00000000">
        <w:rPr>
          <w:rtl w:val="0"/>
        </w:rPr>
      </w:r>
    </w:p>
    <w:p w:rsidR="00000000" w:rsidDel="00000000" w:rsidP="00000000" w:rsidRDefault="00000000" w:rsidRPr="00000000" w14:paraId="0000001B">
      <w:pPr>
        <w:spacing w:line="240" w:lineRule="auto"/>
        <w:jc w:val="both"/>
        <w:rPr>
          <w:rFonts w:ascii="Roboto" w:cs="Roboto" w:eastAsia="Roboto" w:hAnsi="Roboto"/>
        </w:rPr>
      </w:pPr>
      <w:r w:rsidDel="00000000" w:rsidR="00000000" w:rsidRPr="00000000">
        <w:rPr>
          <w:rFonts w:ascii="Roboto" w:cs="Roboto" w:eastAsia="Roboto" w:hAnsi="Roboto"/>
          <w:rtl w:val="0"/>
        </w:rPr>
        <w:t xml:space="preserve">Para conocer las últimas novedades sobre Harry Potter y Fantastic Beasts, visita </w:t>
      </w:r>
      <w:hyperlink r:id="rId19">
        <w:r w:rsidDel="00000000" w:rsidR="00000000" w:rsidRPr="00000000">
          <w:rPr>
            <w:rFonts w:ascii="Roboto" w:cs="Roboto" w:eastAsia="Roboto" w:hAnsi="Roboto"/>
            <w:color w:val="0000ff"/>
            <w:u w:val="single"/>
            <w:rtl w:val="0"/>
          </w:rPr>
          <w:t xml:space="preserve">www.wizardingworld.com</w:t>
        </w:r>
      </w:hyperlink>
      <w:r w:rsidDel="00000000" w:rsidR="00000000" w:rsidRPr="00000000">
        <w:rPr>
          <w:rFonts w:ascii="Roboto" w:cs="Roboto" w:eastAsia="Roboto" w:hAnsi="Roboto"/>
          <w:rtl w:val="0"/>
        </w:rPr>
        <w:t xml:space="preserve">. </w:t>
      </w:r>
    </w:p>
    <w:p w:rsidR="00000000" w:rsidDel="00000000" w:rsidP="00000000" w:rsidRDefault="00000000" w:rsidRPr="00000000" w14:paraId="0000001C">
      <w:pPr>
        <w:spacing w:line="240" w:lineRule="auto"/>
        <w:jc w:val="both"/>
        <w:rPr>
          <w:rFonts w:ascii="Roboto" w:cs="Roboto" w:eastAsia="Roboto" w:hAnsi="Roboto"/>
        </w:rPr>
      </w:pPr>
      <w:r w:rsidDel="00000000" w:rsidR="00000000" w:rsidRPr="00000000">
        <w:rPr>
          <w:rtl w:val="0"/>
        </w:rPr>
      </w:r>
    </w:p>
    <w:p w:rsidR="00000000" w:rsidDel="00000000" w:rsidP="00000000" w:rsidRDefault="00000000" w:rsidRPr="00000000" w14:paraId="0000001D">
      <w:pPr>
        <w:spacing w:line="240" w:lineRule="auto"/>
        <w:jc w:val="both"/>
        <w:rPr>
          <w:rFonts w:ascii="Roboto" w:cs="Roboto" w:eastAsia="Roboto" w:hAnsi="Roboto"/>
          <w:i w:val="1"/>
        </w:rPr>
      </w:pPr>
      <w:sdt>
        <w:sdtPr>
          <w:tag w:val="goog_rdk_5"/>
        </w:sdtPr>
        <w:sdtContent>
          <w:r w:rsidDel="00000000" w:rsidR="00000000" w:rsidRPr="00000000">
            <w:rPr>
              <w:rFonts w:ascii="Nova Mono" w:cs="Nova Mono" w:eastAsia="Nova Mono" w:hAnsi="Nova Mono"/>
              <w:i w:val="1"/>
              <w:rtl w:val="0"/>
            </w:rPr>
            <w:t xml:space="preserve">All characters and elements © &amp; ™ Warner Bros. Entertainment Inc. Publishing Rights © JKR. (s24) </w:t>
          </w:r>
        </w:sdtContent>
      </w:sdt>
    </w:p>
    <w:p w:rsidR="00000000" w:rsidDel="00000000" w:rsidP="00000000" w:rsidRDefault="00000000" w:rsidRPr="00000000" w14:paraId="0000001E">
      <w:pPr>
        <w:spacing w:line="240" w:lineRule="auto"/>
        <w:jc w:val="both"/>
        <w:rPr>
          <w:rFonts w:ascii="Roboto" w:cs="Roboto" w:eastAsia="Roboto" w:hAnsi="Roboto"/>
        </w:rPr>
      </w:pPr>
      <w:r w:rsidDel="00000000" w:rsidR="00000000" w:rsidRPr="00000000">
        <w:rPr>
          <w:rtl w:val="0"/>
        </w:rPr>
      </w:r>
    </w:p>
    <w:p w:rsidR="00000000" w:rsidDel="00000000" w:rsidP="00000000" w:rsidRDefault="00000000" w:rsidRPr="00000000" w14:paraId="0000001F">
      <w:pPr>
        <w:spacing w:line="240" w:lineRule="auto"/>
        <w:jc w:val="both"/>
        <w:rPr>
          <w:rFonts w:ascii="Roboto" w:cs="Roboto" w:eastAsia="Roboto" w:hAnsi="Roboto"/>
          <w:b w:val="1"/>
        </w:rPr>
      </w:pPr>
      <w:r w:rsidDel="00000000" w:rsidR="00000000" w:rsidRPr="00000000">
        <w:rPr>
          <w:rFonts w:ascii="Roboto" w:cs="Roboto" w:eastAsia="Roboto" w:hAnsi="Roboto"/>
          <w:b w:val="1"/>
          <w:rtl w:val="0"/>
        </w:rPr>
        <w:t xml:space="preserve">Acerca de Warner Bros. Discovery Global Themed Entertainment: </w:t>
      </w:r>
    </w:p>
    <w:p w:rsidR="00000000" w:rsidDel="00000000" w:rsidP="00000000" w:rsidRDefault="00000000" w:rsidRPr="00000000" w14:paraId="00000020">
      <w:pPr>
        <w:spacing w:line="240" w:lineRule="auto"/>
        <w:jc w:val="both"/>
        <w:rPr>
          <w:rFonts w:ascii="Roboto" w:cs="Roboto" w:eastAsia="Roboto" w:hAnsi="Roboto"/>
        </w:rPr>
      </w:pPr>
      <w:sdt>
        <w:sdtPr>
          <w:tag w:val="goog_rdk_6"/>
        </w:sdtPr>
        <w:sdtContent>
          <w:r w:rsidDel="00000000" w:rsidR="00000000" w:rsidRPr="00000000">
            <w:rPr>
              <w:rFonts w:ascii="Nova Mono" w:cs="Nova Mono" w:eastAsia="Nova Mono" w:hAnsi="Nova Mono"/>
              <w:rtl w:val="0"/>
            </w:rPr>
            <w:t xml:space="preserve">Warner Bros. Discovery Global Themed Entertainment (WBDGTE), parte de la división Warner Bros. Discovery’s Revenue &amp; Strategy, es líder mundial en la creación, desarrollo y concesión de licencias de entretenimiento según la ubicación, eventos en vivo, exposiciones y experiencias de parques temáticos basadas en los personajes, historias y marcas icónicas de Warner Bros. WBDGTE es cuna de las innovadoras ubicaciones mundiales del Wizarding World de Harry Potter™, Warner Bros. World Abu Dhabi, WB Movie World Australia e innumerables experiencias inspiradas en DC, Looney Tunes, Scooby, Juego de Tronos, Friends y muchos más. Con los mejores socios, WBDGTE permite a los aficionados de todo el mundo sumergirse físicamente en sus marcas y franquicias favoritas.  </w:t>
          </w:r>
        </w:sdtContent>
      </w:sdt>
    </w:p>
    <w:p w:rsidR="00000000" w:rsidDel="00000000" w:rsidP="00000000" w:rsidRDefault="00000000" w:rsidRPr="00000000" w14:paraId="00000021">
      <w:pPr>
        <w:pBdr>
          <w:top w:space="0" w:sz="0" w:val="nil"/>
          <w:left w:space="0" w:sz="0" w:val="nil"/>
          <w:bottom w:space="0" w:sz="0" w:val="nil"/>
          <w:right w:space="0" w:sz="0" w:val="nil"/>
          <w:between w:space="0" w:sz="0" w:val="nil"/>
        </w:pBdr>
        <w:spacing w:line="240" w:lineRule="auto"/>
        <w:jc w:val="both"/>
        <w:rPr>
          <w:rFonts w:ascii="Roboto" w:cs="Roboto" w:eastAsia="Roboto" w:hAnsi="Roboto"/>
        </w:rPr>
      </w:pPr>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40" w:line="240" w:lineRule="auto"/>
        <w:ind w:left="0" w:right="0" w:firstLine="0"/>
        <w:jc w:val="both"/>
        <w:rPr>
          <w:rFonts w:ascii="Roboto" w:cs="Roboto" w:eastAsia="Roboto" w:hAnsi="Roboto"/>
          <w:b w:val="0"/>
          <w:i w:val="0"/>
          <w:smallCaps w:val="0"/>
          <w:strike w:val="0"/>
          <w:color w:val="000000"/>
          <w:sz w:val="24"/>
          <w:szCs w:val="24"/>
          <w:u w:val="none"/>
          <w:shd w:fill="auto" w:val="clear"/>
          <w:vertAlign w:val="baseline"/>
        </w:rPr>
      </w:pPr>
      <w:r w:rsidDel="00000000" w:rsidR="00000000" w:rsidRPr="00000000">
        <w:rPr>
          <w:rFonts w:ascii="Roboto" w:cs="Roboto" w:eastAsia="Roboto" w:hAnsi="Roboto"/>
          <w:b w:val="1"/>
          <w:i w:val="0"/>
          <w:smallCaps w:val="0"/>
          <w:strike w:val="0"/>
          <w:color w:val="1f1f1f"/>
          <w:sz w:val="22"/>
          <w:szCs w:val="22"/>
          <w:u w:val="none"/>
          <w:shd w:fill="auto" w:val="clear"/>
          <w:vertAlign w:val="baseline"/>
          <w:rtl w:val="0"/>
        </w:rPr>
        <w:t xml:space="preserve">Acerca de Imagine Exhibitions:</w:t>
      </w: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Roboto" w:cs="Roboto" w:eastAsia="Roboto" w:hAnsi="Roboto"/>
          <w:b w:val="0"/>
          <w:i w:val="0"/>
          <w:smallCaps w:val="0"/>
          <w:strike w:val="0"/>
          <w:color w:val="1f1f1f"/>
          <w:sz w:val="22"/>
          <w:szCs w:val="22"/>
          <w:u w:val="none"/>
          <w:shd w:fill="auto" w:val="clear"/>
          <w:vertAlign w:val="baseline"/>
        </w:rPr>
      </w:pPr>
      <w:r w:rsidDel="00000000" w:rsidR="00000000" w:rsidRPr="00000000">
        <w:rPr>
          <w:rFonts w:ascii="Roboto" w:cs="Roboto" w:eastAsia="Roboto" w:hAnsi="Roboto"/>
          <w:b w:val="0"/>
          <w:i w:val="0"/>
          <w:smallCaps w:val="0"/>
          <w:strike w:val="0"/>
          <w:color w:val="1f1f1f"/>
          <w:sz w:val="22"/>
          <w:szCs w:val="22"/>
          <w:u w:val="none"/>
          <w:shd w:fill="auto" w:val="clear"/>
          <w:vertAlign w:val="baseline"/>
          <w:rtl w:val="0"/>
        </w:rPr>
        <w:t xml:space="preserve">La compañía con base en Atlanta, Imagine Exhibitions, INC., líder mundial en diseño teatral inmersivo, narración de historias y experiencias inmersivas impulsadas por la narrativa, crea experiencias sofisticadas y de gran calidad para museos, marcas, lugares y resorts integrados de todo el mundo. El equipo pionero en la industria de Imagine cosecha décadas de éxitos en los campos de las experiencias de diseño inmersivo y el entretenimiento, de principio a fin, para crear e implementar entornos memorables y estimulantes. Las experiencias personalizadas ofrecen mensajes concretos y sirven para aumentar la asistencia allí donde se presenten. Imagine Exhibitions, Inc., pionera mundial en entretenimiento itinerante, es artífice de numerosas exposiciones reconocidas internacionalmente como Harry Potter: The Exhibition, Titanic: The Exhibition, The Hunger Games: The Exhibition, Angry Birds: The Art &amp; Science Behind a Global Phenomenon, Jurassic World: The Exhibition y Downton Abbey: The Exhibition. </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Roboto" w:cs="Roboto" w:eastAsia="Roboto" w:hAnsi="Roboto"/>
          <w:b w:val="0"/>
          <w:i w:val="0"/>
          <w:smallCaps w:val="0"/>
          <w:strike w:val="0"/>
          <w:color w:val="1f1f1f"/>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Roboto" w:cs="Roboto" w:eastAsia="Roboto" w:hAnsi="Roboto"/>
          <w:b w:val="0"/>
          <w:i w:val="0"/>
          <w:smallCaps w:val="0"/>
          <w:strike w:val="0"/>
          <w:color w:val="000000"/>
          <w:sz w:val="24"/>
          <w:szCs w:val="24"/>
          <w:u w:val="none"/>
          <w:shd w:fill="auto" w:val="clear"/>
          <w:vertAlign w:val="baseline"/>
        </w:rPr>
      </w:pPr>
      <w:r w:rsidDel="00000000" w:rsidR="00000000" w:rsidRPr="00000000">
        <w:rPr>
          <w:rFonts w:ascii="Roboto" w:cs="Roboto" w:eastAsia="Roboto" w:hAnsi="Roboto"/>
          <w:b w:val="0"/>
          <w:i w:val="0"/>
          <w:smallCaps w:val="0"/>
          <w:strike w:val="0"/>
          <w:color w:val="1f1f1f"/>
          <w:sz w:val="22"/>
          <w:szCs w:val="22"/>
          <w:u w:val="none"/>
          <w:shd w:fill="auto" w:val="clear"/>
          <w:vertAlign w:val="baseline"/>
          <w:rtl w:val="0"/>
        </w:rPr>
        <w:t xml:space="preserve">Imagine Exhibitions cuenta actualmente con más de 40 exposiciones únicas en museos, centros científicos, acuarios, resorts integrados y lugares no tradicionales de todo el mundo. La empresa también continúa diseñando, abriendo y operando sus propios espacios, además de crear y desarrollar museos permanentes y semipermanentes, marcas, recintos de ocio y experiencias gastronómicas. Para obtener más información, visita </w:t>
      </w:r>
      <w:r w:rsidDel="00000000" w:rsidR="00000000" w:rsidRPr="00000000">
        <w:rPr>
          <w:rFonts w:ascii="Roboto" w:cs="Roboto" w:eastAsia="Roboto" w:hAnsi="Roboto"/>
          <w:b w:val="0"/>
          <w:i w:val="0"/>
          <w:smallCaps w:val="0"/>
          <w:strike w:val="0"/>
          <w:color w:val="000000"/>
          <w:sz w:val="22"/>
          <w:szCs w:val="22"/>
          <w:u w:val="none"/>
          <w:shd w:fill="auto" w:val="clear"/>
          <w:vertAlign w:val="baseline"/>
          <w:rtl w:val="0"/>
        </w:rPr>
        <w:t xml:space="preserve">www.ImagineExhibitions.com</w:t>
      </w:r>
      <w:r w:rsidDel="00000000" w:rsidR="00000000" w:rsidRPr="00000000">
        <w:rPr>
          <w:rFonts w:ascii="Roboto" w:cs="Roboto" w:eastAsia="Roboto" w:hAnsi="Roboto"/>
          <w:b w:val="0"/>
          <w:i w:val="0"/>
          <w:smallCaps w:val="0"/>
          <w:strike w:val="0"/>
          <w:color w:val="1f1f1f"/>
          <w:sz w:val="22"/>
          <w:szCs w:val="22"/>
          <w:u w:val="none"/>
          <w:shd w:fill="auto" w:val="clear"/>
          <w:vertAlign w:val="baseline"/>
          <w:rtl w:val="0"/>
        </w:rPr>
        <w:t xml:space="preserve"> o búscanos en Facebook.</w:t>
      </w:r>
      <w:r w:rsidDel="00000000" w:rsidR="00000000" w:rsidRPr="00000000">
        <w:rPr>
          <w:rtl w:val="0"/>
        </w:rPr>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Roboto" w:cs="Roboto" w:eastAsia="Roboto" w:hAnsi="Roboto"/>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7">
      <w:pPr>
        <w:spacing w:line="240" w:lineRule="auto"/>
        <w:jc w:val="both"/>
        <w:rPr>
          <w:rFonts w:ascii="Roboto" w:cs="Roboto" w:eastAsia="Roboto" w:hAnsi="Roboto"/>
          <w:b w:val="1"/>
        </w:rPr>
      </w:pPr>
      <w:r w:rsidDel="00000000" w:rsidR="00000000" w:rsidRPr="00000000">
        <w:rPr>
          <w:rFonts w:ascii="Roboto" w:cs="Roboto" w:eastAsia="Roboto" w:hAnsi="Roboto"/>
          <w:b w:val="1"/>
          <w:rtl w:val="0"/>
        </w:rPr>
        <w:t xml:space="preserve">Acerca de Eventim Live:</w:t>
      </w:r>
    </w:p>
    <w:p w:rsidR="00000000" w:rsidDel="00000000" w:rsidP="00000000" w:rsidRDefault="00000000" w:rsidRPr="00000000" w14:paraId="00000028">
      <w:pPr>
        <w:spacing w:line="240" w:lineRule="auto"/>
        <w:jc w:val="both"/>
        <w:rPr>
          <w:rFonts w:ascii="Roboto" w:cs="Roboto" w:eastAsia="Roboto" w:hAnsi="Roboto"/>
        </w:rPr>
      </w:pPr>
      <w:r w:rsidDel="00000000" w:rsidR="00000000" w:rsidRPr="00000000">
        <w:rPr>
          <w:rFonts w:ascii="Roboto" w:cs="Roboto" w:eastAsia="Roboto" w:hAnsi="Roboto"/>
          <w:rtl w:val="0"/>
        </w:rPr>
        <w:t xml:space="preserve">EVENTIM LIVE es el grupo promotor de CTS EVENTIM. Con una red de 39 promotores en todo el mundo, EVENTIM LIVE se encuentra en una posición única para ofrecer una amplia gama de experiencias de entretenimiento en directo adaptadas a públicos diversos. Desde giras mundiales a gran escala hasta conciertos locales íntimos y festivales emblemáticos, EVENTIM LIVE garantiza a los aficionados el acceso a los eventos más emocionantes de diversos géneros y lugares. EVENTIM LIVE también destaca en el dinámico ámbito de las exposiciones itinerantes, contribuyendo al intercambio cultural que define este creciente segmento.</w:t>
      </w:r>
    </w:p>
    <w:p w:rsidR="00000000" w:rsidDel="00000000" w:rsidP="00000000" w:rsidRDefault="00000000" w:rsidRPr="00000000" w14:paraId="00000029">
      <w:pPr>
        <w:spacing w:line="240" w:lineRule="auto"/>
        <w:jc w:val="both"/>
        <w:rPr>
          <w:rFonts w:ascii="Roboto" w:cs="Roboto" w:eastAsia="Roboto" w:hAnsi="Roboto"/>
          <w:b w:val="1"/>
        </w:rPr>
      </w:pP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Roboto" w:cs="Roboto" w:eastAsia="Roboto" w:hAnsi="Roboto"/>
          <w:b w:val="0"/>
          <w:i w:val="0"/>
          <w:smallCaps w:val="0"/>
          <w:strike w:val="0"/>
          <w:color w:val="000000"/>
          <w:sz w:val="24"/>
          <w:szCs w:val="24"/>
          <w:u w:val="none"/>
          <w:shd w:fill="auto" w:val="clear"/>
          <w:vertAlign w:val="baseline"/>
        </w:rPr>
      </w:pPr>
      <w:r w:rsidDel="00000000" w:rsidR="00000000" w:rsidRPr="00000000">
        <w:rPr>
          <w:rFonts w:ascii="Roboto" w:cs="Roboto" w:eastAsia="Roboto" w:hAnsi="Roboto"/>
          <w:b w:val="1"/>
          <w:i w:val="0"/>
          <w:smallCaps w:val="0"/>
          <w:strike w:val="0"/>
          <w:color w:val="1f1f1f"/>
          <w:sz w:val="22"/>
          <w:szCs w:val="22"/>
          <w:u w:val="none"/>
          <w:shd w:fill="auto" w:val="clear"/>
          <w:vertAlign w:val="baseline"/>
          <w:rtl w:val="0"/>
        </w:rPr>
        <w:t xml:space="preserve">Acerca de Doctor Music:</w:t>
      </w:r>
      <w:r w:rsidDel="00000000" w:rsidR="00000000" w:rsidRPr="00000000">
        <w:rPr>
          <w:rtl w:val="0"/>
        </w:rPr>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ffffff" w:val="clear"/>
        <w:spacing w:after="240" w:before="0" w:line="240" w:lineRule="auto"/>
        <w:ind w:left="0" w:right="0" w:firstLine="0"/>
        <w:jc w:val="both"/>
        <w:rPr>
          <w:rFonts w:ascii="Roboto" w:cs="Roboto" w:eastAsia="Roboto" w:hAnsi="Roboto"/>
          <w:b w:val="0"/>
          <w:i w:val="0"/>
          <w:smallCaps w:val="0"/>
          <w:strike w:val="0"/>
          <w:color w:val="000000"/>
          <w:sz w:val="24"/>
          <w:szCs w:val="24"/>
          <w:u w:val="none"/>
          <w:shd w:fill="auto" w:val="clear"/>
          <w:vertAlign w:val="baseline"/>
        </w:rPr>
      </w:pPr>
      <w:r w:rsidDel="00000000" w:rsidR="00000000" w:rsidRPr="00000000">
        <w:rPr>
          <w:rFonts w:ascii="Roboto" w:cs="Roboto" w:eastAsia="Roboto" w:hAnsi="Roboto"/>
          <w:b w:val="0"/>
          <w:i w:val="0"/>
          <w:smallCaps w:val="0"/>
          <w:strike w:val="0"/>
          <w:color w:val="1f1f1f"/>
          <w:sz w:val="22"/>
          <w:szCs w:val="22"/>
          <w:u w:val="none"/>
          <w:shd w:fill="auto" w:val="clear"/>
          <w:vertAlign w:val="baseline"/>
          <w:rtl w:val="0"/>
        </w:rPr>
        <w:t xml:space="preserve">Doctor Music es una promotora de conciertos y espectáculos musicales afincada en España, con oficinas en Madrid y Barcelona. Empresa líder en el sector de la música en vivo durante más de 42 años. Doctor Music fue una de las primeras empresas en organizar en España un festival de música masivo, al crear en 1996 el Doctor Music Festival en Escalarre. Ha trabajado con artistas de la talla de Bruce Springsteen, U2, The Rolling Stones, Paul McCartney, Leonard Cohen, Adele, Bon Jovi, R.E.M., Red Hot Chili Peppers, Radiohead, Tina Turner, David Bowie, Lou Reed, Depeche Mode, Mark Knopfler, Dire Straits, Prince, Pink Floyd, Santana, Whitney Houston, The Black Keys, Bruno Mars, Miley Cyrus, Justin Bieber, Shawn Mendes, Lorde, o Måneskin, entre muchos otros. Más información en doctormusic.com.</w:t>
      </w:r>
      <w:r w:rsidDel="00000000" w:rsidR="00000000" w:rsidRPr="00000000">
        <w:rPr>
          <w:rtl w:val="0"/>
        </w:rPr>
      </w:r>
    </w:p>
    <w:p w:rsidR="00000000" w:rsidDel="00000000" w:rsidP="00000000" w:rsidRDefault="00000000" w:rsidRPr="00000000" w14:paraId="0000002C">
      <w:pPr>
        <w:spacing w:line="240" w:lineRule="auto"/>
        <w:jc w:val="both"/>
        <w:rPr>
          <w:rFonts w:ascii="Roboto" w:cs="Roboto" w:eastAsia="Roboto" w:hAnsi="Roboto"/>
          <w:b w:val="1"/>
        </w:rPr>
      </w:pPr>
      <w:r w:rsidDel="00000000" w:rsidR="00000000" w:rsidRPr="00000000">
        <w:rPr>
          <w:rtl w:val="0"/>
        </w:rPr>
      </w:r>
    </w:p>
    <w:p w:rsidR="00000000" w:rsidDel="00000000" w:rsidP="00000000" w:rsidRDefault="00000000" w:rsidRPr="00000000" w14:paraId="0000002D">
      <w:pPr>
        <w:spacing w:line="240" w:lineRule="auto"/>
        <w:jc w:val="both"/>
        <w:rPr>
          <w:rFonts w:ascii="Roboto" w:cs="Roboto" w:eastAsia="Roboto" w:hAnsi="Roboto"/>
          <w:b w:val="1"/>
        </w:rPr>
      </w:pPr>
      <w:r w:rsidDel="00000000" w:rsidR="00000000" w:rsidRPr="00000000">
        <w:rPr>
          <w:rFonts w:ascii="Roboto" w:cs="Roboto" w:eastAsia="Roboto" w:hAnsi="Roboto"/>
          <w:b w:val="1"/>
          <w:rtl w:val="0"/>
        </w:rPr>
        <w:t xml:space="preserve">Para consultas de prensa:</w:t>
      </w:r>
    </w:p>
    <w:p w:rsidR="00000000" w:rsidDel="00000000" w:rsidP="00000000" w:rsidRDefault="00000000" w:rsidRPr="00000000" w14:paraId="0000002E">
      <w:pPr>
        <w:spacing w:line="240" w:lineRule="auto"/>
        <w:jc w:val="both"/>
        <w:rPr>
          <w:rFonts w:ascii="Roboto" w:cs="Roboto" w:eastAsia="Roboto" w:hAnsi="Roboto"/>
          <w:b w:val="1"/>
        </w:rPr>
      </w:pPr>
      <w:r w:rsidDel="00000000" w:rsidR="00000000" w:rsidRPr="00000000">
        <w:rPr>
          <w:rFonts w:ascii="Roboto" w:cs="Roboto" w:eastAsia="Roboto" w:hAnsi="Roboto"/>
          <w:rtl w:val="0"/>
        </w:rPr>
        <w:br w:type="textWrapping"/>
      </w:r>
      <w:r w:rsidDel="00000000" w:rsidR="00000000" w:rsidRPr="00000000">
        <w:rPr>
          <w:rFonts w:ascii="Roboto" w:cs="Roboto" w:eastAsia="Roboto" w:hAnsi="Roboto"/>
          <w:b w:val="1"/>
          <w:color w:val="1f1f1f"/>
          <w:rtl w:val="0"/>
        </w:rPr>
        <w:t xml:space="preserve">DOCTOR MUSIC (MARKETING &amp; COMMS)</w:t>
      </w:r>
      <w:r w:rsidDel="00000000" w:rsidR="00000000" w:rsidRPr="00000000">
        <w:rPr>
          <w:rtl w:val="0"/>
        </w:rPr>
      </w:r>
    </w:p>
    <w:p w:rsidR="00000000" w:rsidDel="00000000" w:rsidP="00000000" w:rsidRDefault="00000000" w:rsidRPr="00000000" w14:paraId="0000002F">
      <w:pPr>
        <w:shd w:fill="ffffff" w:val="clear"/>
        <w:spacing w:before="40" w:lineRule="auto"/>
        <w:jc w:val="both"/>
        <w:rPr>
          <w:rFonts w:ascii="Roboto" w:cs="Roboto" w:eastAsia="Roboto" w:hAnsi="Roboto"/>
          <w:color w:val="1f1f1f"/>
        </w:rPr>
      </w:pPr>
      <w:r w:rsidDel="00000000" w:rsidR="00000000" w:rsidRPr="00000000">
        <w:rPr>
          <w:rFonts w:ascii="Roboto" w:cs="Roboto" w:eastAsia="Roboto" w:hAnsi="Roboto"/>
          <w:color w:val="1f1f1f"/>
          <w:rtl w:val="0"/>
        </w:rPr>
        <w:t xml:space="preserve">Silvia Ortega |+34 93 268 28 28 | sortega@doctormusic.com</w:t>
      </w:r>
    </w:p>
    <w:p w:rsidR="00000000" w:rsidDel="00000000" w:rsidP="00000000" w:rsidRDefault="00000000" w:rsidRPr="00000000" w14:paraId="00000030">
      <w:pPr>
        <w:shd w:fill="ffffff" w:val="clear"/>
        <w:spacing w:before="40" w:lineRule="auto"/>
        <w:jc w:val="both"/>
        <w:rPr>
          <w:rFonts w:ascii="Roboto" w:cs="Roboto" w:eastAsia="Roboto" w:hAnsi="Roboto"/>
          <w:color w:val="1f1f1f"/>
        </w:rPr>
      </w:pPr>
      <w:r w:rsidDel="00000000" w:rsidR="00000000" w:rsidRPr="00000000">
        <w:rPr>
          <w:rFonts w:ascii="Roboto" w:cs="Roboto" w:eastAsia="Roboto" w:hAnsi="Roboto"/>
          <w:color w:val="1f1f1f"/>
          <w:rtl w:val="0"/>
        </w:rPr>
        <w:t xml:space="preserve">Ana López |+34 93 268 28 28 | alopez@doctormusic.com</w:t>
      </w:r>
    </w:p>
    <w:p w:rsidR="00000000" w:rsidDel="00000000" w:rsidP="00000000" w:rsidRDefault="00000000" w:rsidRPr="00000000" w14:paraId="00000031">
      <w:pPr>
        <w:shd w:fill="ffffff" w:val="clear"/>
        <w:spacing w:before="40" w:lineRule="auto"/>
        <w:jc w:val="both"/>
        <w:rPr>
          <w:rFonts w:ascii="Roboto" w:cs="Roboto" w:eastAsia="Roboto" w:hAnsi="Roboto"/>
          <w:color w:val="1f1f1f"/>
        </w:rPr>
      </w:pPr>
      <w:r w:rsidDel="00000000" w:rsidR="00000000" w:rsidRPr="00000000">
        <w:rPr>
          <w:rtl w:val="0"/>
        </w:rPr>
      </w:r>
    </w:p>
    <w:p w:rsidR="00000000" w:rsidDel="00000000" w:rsidP="00000000" w:rsidRDefault="00000000" w:rsidRPr="00000000" w14:paraId="00000032">
      <w:pPr>
        <w:shd w:fill="ffffff" w:val="clear"/>
        <w:spacing w:before="40" w:lineRule="auto"/>
        <w:jc w:val="both"/>
        <w:rPr>
          <w:rFonts w:ascii="Roboto" w:cs="Roboto" w:eastAsia="Roboto" w:hAnsi="Roboto"/>
          <w:b w:val="1"/>
          <w:color w:val="1f1f1f"/>
        </w:rPr>
      </w:pPr>
      <w:r w:rsidDel="00000000" w:rsidR="00000000" w:rsidRPr="00000000">
        <w:rPr>
          <w:rFonts w:ascii="Roboto" w:cs="Roboto" w:eastAsia="Roboto" w:hAnsi="Roboto"/>
          <w:b w:val="1"/>
          <w:color w:val="1f1f1f"/>
          <w:rtl w:val="0"/>
        </w:rPr>
        <w:t xml:space="preserve">FOCUS (PRESS &amp; PR)</w:t>
      </w:r>
    </w:p>
    <w:p w:rsidR="00000000" w:rsidDel="00000000" w:rsidP="00000000" w:rsidRDefault="00000000" w:rsidRPr="00000000" w14:paraId="00000033">
      <w:pPr>
        <w:shd w:fill="ffffff" w:val="clear"/>
        <w:spacing w:before="40" w:lineRule="auto"/>
        <w:jc w:val="both"/>
        <w:rPr>
          <w:rFonts w:ascii="Roboto" w:cs="Roboto" w:eastAsia="Roboto" w:hAnsi="Roboto"/>
          <w:color w:val="1f1f1f"/>
        </w:rPr>
      </w:pPr>
      <w:r w:rsidDel="00000000" w:rsidR="00000000" w:rsidRPr="00000000">
        <w:rPr>
          <w:rFonts w:ascii="Roboto" w:cs="Roboto" w:eastAsia="Roboto" w:hAnsi="Roboto"/>
          <w:color w:val="1f1f1f"/>
          <w:rtl w:val="0"/>
        </w:rPr>
        <w:t xml:space="preserve">Sandra Fernández Isardo | +34 646 929 699 | sfernandez@focus.es</w:t>
      </w:r>
    </w:p>
    <w:p w:rsidR="00000000" w:rsidDel="00000000" w:rsidP="00000000" w:rsidRDefault="00000000" w:rsidRPr="00000000" w14:paraId="00000034">
      <w:pPr>
        <w:shd w:fill="ffffff" w:val="clear"/>
        <w:spacing w:before="40" w:lineRule="auto"/>
        <w:jc w:val="both"/>
        <w:rPr>
          <w:rFonts w:ascii="Roboto" w:cs="Roboto" w:eastAsia="Roboto" w:hAnsi="Roboto"/>
          <w:color w:val="1f1f1f"/>
        </w:rPr>
      </w:pPr>
      <w:r w:rsidDel="00000000" w:rsidR="00000000" w:rsidRPr="00000000">
        <w:rPr>
          <w:rFonts w:ascii="Roboto" w:cs="Roboto" w:eastAsia="Roboto" w:hAnsi="Roboto"/>
          <w:color w:val="1f1f1f"/>
          <w:rtl w:val="0"/>
        </w:rPr>
        <w:t xml:space="preserve">Paula Ramos | + 34 695 087 310 | pramos@focus.es</w:t>
      </w:r>
    </w:p>
    <w:p w:rsidR="00000000" w:rsidDel="00000000" w:rsidP="00000000" w:rsidRDefault="00000000" w:rsidRPr="00000000" w14:paraId="00000035">
      <w:pPr>
        <w:shd w:fill="ffffff" w:val="clear"/>
        <w:spacing w:before="40" w:lineRule="auto"/>
        <w:jc w:val="both"/>
        <w:rPr>
          <w:rFonts w:ascii="Roboto" w:cs="Roboto" w:eastAsia="Roboto" w:hAnsi="Roboto"/>
          <w:color w:val="1f1f1f"/>
        </w:rPr>
      </w:pPr>
      <w:r w:rsidDel="00000000" w:rsidR="00000000" w:rsidRPr="00000000">
        <w:rPr>
          <w:rFonts w:ascii="Roboto" w:cs="Roboto" w:eastAsia="Roboto" w:hAnsi="Roboto"/>
          <w:color w:val="1f1f1f"/>
          <w:rtl w:val="0"/>
        </w:rPr>
        <w:t xml:space="preserve">Pablo García |+34 644 159 428 | pgarcia@focus.es</w:t>
      </w:r>
    </w:p>
    <w:p w:rsidR="00000000" w:rsidDel="00000000" w:rsidP="00000000" w:rsidRDefault="00000000" w:rsidRPr="00000000" w14:paraId="00000036">
      <w:pPr>
        <w:spacing w:line="240" w:lineRule="auto"/>
        <w:jc w:val="both"/>
        <w:rPr>
          <w:rFonts w:ascii="Roboto" w:cs="Roboto" w:eastAsia="Roboto" w:hAnsi="Roboto"/>
          <w:b w:val="1"/>
        </w:rPr>
      </w:pPr>
      <w:r w:rsidDel="00000000" w:rsidR="00000000" w:rsidRPr="00000000">
        <w:rPr>
          <w:rtl w:val="0"/>
        </w:rPr>
      </w:r>
    </w:p>
    <w:p w:rsidR="00000000" w:rsidDel="00000000" w:rsidP="00000000" w:rsidRDefault="00000000" w:rsidRPr="00000000" w14:paraId="00000037">
      <w:pPr>
        <w:spacing w:line="240" w:lineRule="auto"/>
        <w:jc w:val="both"/>
        <w:rPr>
          <w:rFonts w:ascii="Roboto" w:cs="Roboto" w:eastAsia="Roboto" w:hAnsi="Roboto"/>
          <w:b w:val="1"/>
        </w:rPr>
      </w:pPr>
      <w:r w:rsidDel="00000000" w:rsidR="00000000" w:rsidRPr="00000000">
        <w:rPr>
          <w:rFonts w:ascii="Roboto" w:cs="Roboto" w:eastAsia="Roboto" w:hAnsi="Roboto"/>
          <w:b w:val="1"/>
          <w:rtl w:val="0"/>
        </w:rPr>
        <w:t xml:space="preserve">Imagine Exhibitions</w:t>
      </w:r>
    </w:p>
    <w:p w:rsidR="00000000" w:rsidDel="00000000" w:rsidP="00000000" w:rsidRDefault="00000000" w:rsidRPr="00000000" w14:paraId="00000038">
      <w:pPr>
        <w:spacing w:line="240" w:lineRule="auto"/>
        <w:jc w:val="both"/>
        <w:rPr>
          <w:rFonts w:ascii="Roboto" w:cs="Roboto" w:eastAsia="Roboto" w:hAnsi="Roboto"/>
        </w:rPr>
      </w:pPr>
      <w:hyperlink r:id="rId20">
        <w:r w:rsidDel="00000000" w:rsidR="00000000" w:rsidRPr="00000000">
          <w:rPr>
            <w:rFonts w:ascii="Roboto" w:cs="Roboto" w:eastAsia="Roboto" w:hAnsi="Roboto"/>
            <w:color w:val="0000ff"/>
            <w:u w:val="single"/>
            <w:rtl w:val="0"/>
          </w:rPr>
          <w:t xml:space="preserve">press@harrypotterexhibition.com</w:t>
        </w:r>
      </w:hyperlink>
      <w:r w:rsidDel="00000000" w:rsidR="00000000" w:rsidRPr="00000000">
        <w:rPr>
          <w:rFonts w:ascii="Roboto" w:cs="Roboto" w:eastAsia="Roboto" w:hAnsi="Roboto"/>
          <w:rtl w:val="0"/>
        </w:rPr>
        <w:t xml:space="preserve"> </w:t>
      </w:r>
    </w:p>
    <w:p w:rsidR="00000000" w:rsidDel="00000000" w:rsidP="00000000" w:rsidRDefault="00000000" w:rsidRPr="00000000" w14:paraId="00000039">
      <w:pPr>
        <w:spacing w:line="240" w:lineRule="auto"/>
        <w:jc w:val="both"/>
        <w:rPr>
          <w:rFonts w:ascii="Roboto" w:cs="Roboto" w:eastAsia="Roboto" w:hAnsi="Roboto"/>
        </w:rPr>
      </w:pPr>
      <w:r w:rsidDel="00000000" w:rsidR="00000000" w:rsidRPr="00000000">
        <w:rPr>
          <w:rtl w:val="0"/>
        </w:rPr>
      </w:r>
    </w:p>
    <w:p w:rsidR="00000000" w:rsidDel="00000000" w:rsidP="00000000" w:rsidRDefault="00000000" w:rsidRPr="00000000" w14:paraId="0000003A">
      <w:pPr>
        <w:spacing w:line="240" w:lineRule="auto"/>
        <w:jc w:val="both"/>
        <w:rPr>
          <w:rFonts w:ascii="Roboto" w:cs="Roboto" w:eastAsia="Roboto" w:hAnsi="Roboto"/>
          <w:b w:val="1"/>
        </w:rPr>
      </w:pPr>
      <w:r w:rsidDel="00000000" w:rsidR="00000000" w:rsidRPr="00000000">
        <w:rPr>
          <w:rFonts w:ascii="Roboto" w:cs="Roboto" w:eastAsia="Roboto" w:hAnsi="Roboto"/>
          <w:b w:val="1"/>
          <w:rtl w:val="0"/>
        </w:rPr>
        <w:t xml:space="preserve">Lindsay Kiesel | Warner Bros. Discovery Global Themed Entertainment</w:t>
      </w:r>
    </w:p>
    <w:p w:rsidR="00000000" w:rsidDel="00000000" w:rsidP="00000000" w:rsidRDefault="00000000" w:rsidRPr="00000000" w14:paraId="0000003B">
      <w:pPr>
        <w:spacing w:line="240" w:lineRule="auto"/>
        <w:jc w:val="both"/>
        <w:rPr>
          <w:rFonts w:ascii="Roboto" w:cs="Roboto" w:eastAsia="Roboto" w:hAnsi="Roboto"/>
          <w:color w:val="0000ff"/>
          <w:u w:val="single"/>
        </w:rPr>
      </w:pPr>
      <w:hyperlink r:id="rId21">
        <w:r w:rsidDel="00000000" w:rsidR="00000000" w:rsidRPr="00000000">
          <w:rPr>
            <w:rFonts w:ascii="Roboto" w:cs="Roboto" w:eastAsia="Roboto" w:hAnsi="Roboto"/>
            <w:color w:val="0000ff"/>
            <w:u w:val="single"/>
            <w:rtl w:val="0"/>
          </w:rPr>
          <w:t xml:space="preserve">Lindsay.Kiesel@wbd.com</w:t>
        </w:r>
      </w:hyperlink>
      <w:r w:rsidDel="00000000" w:rsidR="00000000" w:rsidRPr="00000000">
        <w:rPr>
          <w:rtl w:val="0"/>
        </w:rPr>
      </w:r>
    </w:p>
    <w:p w:rsidR="00000000" w:rsidDel="00000000" w:rsidP="00000000" w:rsidRDefault="00000000" w:rsidRPr="00000000" w14:paraId="0000003C">
      <w:pPr>
        <w:spacing w:line="240" w:lineRule="auto"/>
        <w:rPr>
          <w:rFonts w:ascii="Roboto" w:cs="Roboto" w:eastAsia="Roboto" w:hAnsi="Roboto"/>
          <w:b w:val="1"/>
        </w:rPr>
      </w:pPr>
      <w:r w:rsidDel="00000000" w:rsidR="00000000" w:rsidRPr="00000000">
        <w:rPr>
          <w:rtl w:val="0"/>
        </w:rPr>
      </w:r>
    </w:p>
    <w:p w:rsidR="00000000" w:rsidDel="00000000" w:rsidP="00000000" w:rsidRDefault="00000000" w:rsidRPr="00000000" w14:paraId="0000003D">
      <w:pPr>
        <w:spacing w:line="240" w:lineRule="auto"/>
        <w:rPr>
          <w:rFonts w:ascii="Roboto" w:cs="Roboto" w:eastAsia="Roboto" w:hAnsi="Roboto"/>
        </w:rPr>
      </w:pPr>
      <w:bookmarkStart w:colFirst="0" w:colLast="0" w:name="_heading=h.2v40x59n73yx" w:id="0"/>
      <w:bookmarkEnd w:id="0"/>
      <w:r w:rsidDel="00000000" w:rsidR="00000000" w:rsidRPr="00000000">
        <w:rPr>
          <w:rFonts w:ascii="Roboto" w:cs="Roboto" w:eastAsia="Roboto" w:hAnsi="Roboto"/>
          <w:b w:val="1"/>
          <w:rtl w:val="0"/>
        </w:rPr>
        <w:t xml:space="preserve">Para consultas relacionadas con la empresa, incluida la organización de la exposición:</w:t>
      </w:r>
      <w:r w:rsidDel="00000000" w:rsidR="00000000" w:rsidRPr="00000000">
        <w:rPr>
          <w:rFonts w:ascii="Roboto" w:cs="Roboto" w:eastAsia="Roboto" w:hAnsi="Roboto"/>
          <w:rtl w:val="0"/>
        </w:rPr>
        <w:br w:type="textWrapping"/>
      </w:r>
      <w:hyperlink r:id="rId22">
        <w:r w:rsidDel="00000000" w:rsidR="00000000" w:rsidRPr="00000000">
          <w:rPr>
            <w:rFonts w:ascii="Roboto" w:cs="Roboto" w:eastAsia="Roboto" w:hAnsi="Roboto"/>
            <w:color w:val="0000ff"/>
            <w:u w:val="single"/>
            <w:rtl w:val="0"/>
          </w:rPr>
          <w:t xml:space="preserve">sales@imagineexhibitions.com</w:t>
        </w:r>
      </w:hyperlink>
      <w:r w:rsidDel="00000000" w:rsidR="00000000" w:rsidRPr="00000000">
        <w:rPr>
          <w:rtl w:val="0"/>
        </w:rPr>
      </w:r>
    </w:p>
    <w:p w:rsidR="00000000" w:rsidDel="00000000" w:rsidP="00000000" w:rsidRDefault="00000000" w:rsidRPr="00000000" w14:paraId="0000003E">
      <w:pPr>
        <w:rPr>
          <w:rFonts w:ascii="Roboto" w:cs="Roboto" w:eastAsia="Roboto" w:hAnsi="Roboto"/>
        </w:rPr>
      </w:pPr>
      <w:bookmarkStart w:colFirst="0" w:colLast="0" w:name="_heading=h.30j0zll" w:id="1"/>
      <w:bookmarkEnd w:id="1"/>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va Mono">
    <w:embedRegular w:fontKey="{00000000-0000-0000-0000-000000000000}" r:id="rId5"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s-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Ttulo1">
    <w:name w:val="heading 1"/>
    <w:basedOn w:val="Normal"/>
    <w:next w:val="Normal"/>
    <w:uiPriority w:val="9"/>
    <w:qFormat w:val="1"/>
    <w:pPr>
      <w:keepNext w:val="1"/>
      <w:keepLines w:val="1"/>
      <w:spacing w:after="120" w:before="400"/>
      <w:outlineLvl w:val="0"/>
    </w:pPr>
    <w:rPr>
      <w:sz w:val="40"/>
      <w:szCs w:val="40"/>
    </w:rPr>
  </w:style>
  <w:style w:type="paragraph" w:styleId="Ttulo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Ttulo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Ttulo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Ttulo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Ttulo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table" w:styleId="TableNormal1" w:customStyle="1">
    <w:name w:val="Table Normal1"/>
    <w:tblPr>
      <w:tblCellMar>
        <w:top w:w="0.0" w:type="dxa"/>
        <w:left w:w="0.0" w:type="dxa"/>
        <w:bottom w:w="0.0" w:type="dxa"/>
        <w:right w:w="0.0" w:type="dxa"/>
      </w:tblCellMar>
    </w:tblPr>
  </w:style>
  <w:style w:type="paragraph" w:styleId="Puesto">
    <w:name w:val="Title"/>
    <w:basedOn w:val="Normal"/>
    <w:next w:val="Normal"/>
    <w:uiPriority w:val="10"/>
    <w:qFormat w:val="1"/>
    <w:pPr>
      <w:keepNext w:val="1"/>
      <w:keepLines w:val="1"/>
      <w:spacing w:after="60"/>
    </w:pPr>
    <w:rPr>
      <w:sz w:val="52"/>
      <w:szCs w:val="52"/>
    </w:rPr>
  </w:style>
  <w:style w:type="paragraph" w:styleId="Subttulo">
    <w:name w:val="Subtitle"/>
    <w:basedOn w:val="Normal"/>
    <w:next w:val="Normal"/>
    <w:pPr>
      <w:keepNext w:val="1"/>
      <w:keepLines w:val="1"/>
      <w:spacing w:after="320"/>
    </w:pPr>
    <w:rPr>
      <w:color w:val="666666"/>
      <w:sz w:val="30"/>
      <w:szCs w:val="30"/>
    </w:rPr>
  </w:style>
  <w:style w:type="character" w:styleId="Hipervnculo">
    <w:name w:val="Hyperlink"/>
    <w:basedOn w:val="Fuentedeprrafopredeter"/>
    <w:uiPriority w:val="99"/>
    <w:unhideWhenUsed w:val="1"/>
    <w:rsid w:val="004436A1"/>
    <w:rPr>
      <w:color w:val="0000ff" w:themeColor="hyperlink"/>
      <w:u w:val="single"/>
    </w:rPr>
  </w:style>
  <w:style w:type="character" w:styleId="Mencinsinresolver1" w:customStyle="1">
    <w:name w:val="Mención sin resolver1"/>
    <w:basedOn w:val="Fuentedeprrafopredeter"/>
    <w:uiPriority w:val="99"/>
    <w:semiHidden w:val="1"/>
    <w:unhideWhenUsed w:val="1"/>
    <w:rsid w:val="004436A1"/>
    <w:rPr>
      <w:color w:val="605e5c"/>
      <w:shd w:color="auto" w:fill="e1dfdd" w:val="clear"/>
    </w:rPr>
  </w:style>
  <w:style w:type="paragraph" w:styleId="Revisin">
    <w:name w:val="Revision"/>
    <w:hidden w:val="1"/>
    <w:uiPriority w:val="99"/>
    <w:semiHidden w:val="1"/>
    <w:rsid w:val="008926AB"/>
    <w:pPr>
      <w:spacing w:line="240" w:lineRule="auto"/>
    </w:pPr>
  </w:style>
  <w:style w:type="character" w:styleId="UnresolvedMention1" w:customStyle="1">
    <w:name w:val="Unresolved Mention1"/>
    <w:basedOn w:val="Fuentedeprrafopredeter"/>
    <w:uiPriority w:val="99"/>
    <w:semiHidden w:val="1"/>
    <w:unhideWhenUsed w:val="1"/>
    <w:rsid w:val="00EC36C4"/>
    <w:rPr>
      <w:color w:val="605e5c"/>
      <w:shd w:color="auto" w:fill="e1dfdd" w:val="clear"/>
    </w:rPr>
  </w:style>
  <w:style w:type="paragraph" w:styleId="Textodeglobo">
    <w:name w:val="Balloon Text"/>
    <w:basedOn w:val="Normal"/>
    <w:link w:val="TextodegloboCar"/>
    <w:uiPriority w:val="99"/>
    <w:semiHidden w:val="1"/>
    <w:unhideWhenUsed w:val="1"/>
    <w:rsid w:val="007D349C"/>
    <w:pPr>
      <w:spacing w:line="240" w:lineRule="auto"/>
    </w:pPr>
    <w:rPr>
      <w:rFonts w:ascii="Segoe UI" w:cs="Segoe UI" w:hAnsi="Segoe UI"/>
      <w:sz w:val="18"/>
      <w:szCs w:val="18"/>
    </w:rPr>
  </w:style>
  <w:style w:type="character" w:styleId="TextodegloboCar" w:customStyle="1">
    <w:name w:val="Texto de globo Car"/>
    <w:basedOn w:val="Fuentedeprrafopredeter"/>
    <w:link w:val="Textodeglobo"/>
    <w:uiPriority w:val="99"/>
    <w:semiHidden w:val="1"/>
    <w:rsid w:val="007D349C"/>
    <w:rPr>
      <w:rFonts w:ascii="Segoe UI" w:cs="Segoe UI" w:hAnsi="Segoe UI"/>
      <w:sz w:val="18"/>
      <w:szCs w:val="18"/>
    </w:rPr>
  </w:style>
  <w:style w:type="character" w:styleId="Refdecomentario">
    <w:name w:val="annotation reference"/>
    <w:basedOn w:val="Fuentedeprrafopredeter"/>
    <w:uiPriority w:val="99"/>
    <w:semiHidden w:val="1"/>
    <w:unhideWhenUsed w:val="1"/>
    <w:rsid w:val="00CC7B98"/>
    <w:rPr>
      <w:sz w:val="16"/>
      <w:szCs w:val="16"/>
    </w:rPr>
  </w:style>
  <w:style w:type="paragraph" w:styleId="Textocomentario">
    <w:name w:val="annotation text"/>
    <w:basedOn w:val="Normal"/>
    <w:link w:val="TextocomentarioCar"/>
    <w:uiPriority w:val="99"/>
    <w:semiHidden w:val="1"/>
    <w:unhideWhenUsed w:val="1"/>
    <w:rsid w:val="00CC7B98"/>
    <w:pPr>
      <w:spacing w:line="240" w:lineRule="auto"/>
    </w:pPr>
    <w:rPr>
      <w:sz w:val="20"/>
      <w:szCs w:val="20"/>
    </w:rPr>
  </w:style>
  <w:style w:type="character" w:styleId="TextocomentarioCar" w:customStyle="1">
    <w:name w:val="Texto comentario Car"/>
    <w:basedOn w:val="Fuentedeprrafopredeter"/>
    <w:link w:val="Textocomentario"/>
    <w:uiPriority w:val="99"/>
    <w:semiHidden w:val="1"/>
    <w:rsid w:val="00CC7B98"/>
    <w:rPr>
      <w:sz w:val="20"/>
      <w:szCs w:val="20"/>
    </w:rPr>
  </w:style>
  <w:style w:type="paragraph" w:styleId="Asuntodelcomentario">
    <w:name w:val="annotation subject"/>
    <w:basedOn w:val="Textocomentario"/>
    <w:next w:val="Textocomentario"/>
    <w:link w:val="AsuntodelcomentarioCar"/>
    <w:uiPriority w:val="99"/>
    <w:semiHidden w:val="1"/>
    <w:unhideWhenUsed w:val="1"/>
    <w:rsid w:val="00CC7B98"/>
    <w:rPr>
      <w:b w:val="1"/>
      <w:bCs w:val="1"/>
    </w:rPr>
  </w:style>
  <w:style w:type="character" w:styleId="AsuntodelcomentarioCar" w:customStyle="1">
    <w:name w:val="Asunto del comentario Car"/>
    <w:basedOn w:val="TextocomentarioCar"/>
    <w:link w:val="Asuntodelcomentario"/>
    <w:uiPriority w:val="99"/>
    <w:semiHidden w:val="1"/>
    <w:rsid w:val="00CC7B98"/>
    <w:rPr>
      <w:b w:val="1"/>
      <w:bCs w:val="1"/>
      <w:sz w:val="20"/>
      <w:szCs w:val="20"/>
    </w:rPr>
  </w:style>
  <w:style w:type="character" w:styleId="UnresolvedMention" w:customStyle="1">
    <w:name w:val="Unresolved Mention"/>
    <w:basedOn w:val="Fuentedeprrafopredeter"/>
    <w:uiPriority w:val="99"/>
    <w:semiHidden w:val="1"/>
    <w:unhideWhenUsed w:val="1"/>
    <w:rsid w:val="007C2F2C"/>
    <w:rPr>
      <w:color w:val="605e5c"/>
      <w:shd w:color="auto" w:fill="e1dfdd" w:val="clear"/>
    </w:rPr>
  </w:style>
  <w:style w:type="paragraph" w:styleId="NormalWeb">
    <w:name w:val="Normal (Web)"/>
    <w:basedOn w:val="Normal"/>
    <w:uiPriority w:val="99"/>
    <w:semiHidden w:val="1"/>
    <w:unhideWhenUsed w:val="1"/>
    <w:rsid w:val="00644DE1"/>
    <w:pPr>
      <w:spacing w:after="100" w:afterAutospacing="1" w:before="100" w:beforeAutospacing="1" w:line="240" w:lineRule="auto"/>
    </w:pPr>
    <w:rPr>
      <w:rFonts w:ascii="Times New Roman" w:cs="Times New Roman" w:eastAsia="Times New Roman" w:hAnsi="Times New Roman"/>
      <w:sz w:val="24"/>
      <w:szCs w:val="24"/>
      <w:lang w:val="es-ES"/>
    </w:rPr>
  </w:style>
  <w:style w:type="character" w:styleId="Hipervnculovisitado">
    <w:name w:val="FollowedHyperlink"/>
    <w:basedOn w:val="Fuentedeprrafopredeter"/>
    <w:uiPriority w:val="99"/>
    <w:semiHidden w:val="1"/>
    <w:unhideWhenUsed w:val="1"/>
    <w:rsid w:val="00293CF0"/>
    <w:rPr>
      <w:color w:val="800080" w:themeColor="followedHyperlink"/>
      <w:u w:val="single"/>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hyperlink" Target="mailto:press@harrypotterexhibition.com" TargetMode="External"/><Relationship Id="rId11" Type="http://schemas.openxmlformats.org/officeDocument/2006/relationships/hyperlink" Target="https://harrypotterexhibition.com" TargetMode="External"/><Relationship Id="rId22" Type="http://schemas.openxmlformats.org/officeDocument/2006/relationships/hyperlink" Target="mailto:sales@imagineexhibitions.com" TargetMode="External"/><Relationship Id="rId10" Type="http://schemas.openxmlformats.org/officeDocument/2006/relationships/hyperlink" Target="http://www.entradas.com" TargetMode="External"/><Relationship Id="rId21" Type="http://schemas.openxmlformats.org/officeDocument/2006/relationships/hyperlink" Target="mailto:Lindsay.Kiesel@wbd.com" TargetMode="External"/><Relationship Id="rId13" Type="http://schemas.openxmlformats.org/officeDocument/2006/relationships/hyperlink" Target="http://www.harrypotterexhibition.com/" TargetMode="External"/><Relationship Id="rId12" Type="http://schemas.openxmlformats.org/officeDocument/2006/relationships/hyperlink" Target="http://www.harrypotterexhibition.com/"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doctormusic.com" TargetMode="External"/><Relationship Id="rId15" Type="http://schemas.openxmlformats.org/officeDocument/2006/relationships/hyperlink" Target="https://www.facebook.com/Harry-Potter-The-Exhibition-104783201990750" TargetMode="External"/><Relationship Id="rId14" Type="http://schemas.openxmlformats.org/officeDocument/2006/relationships/hyperlink" Target="https://www.facebook.com/Harry-Potter-The-Exhibition-104783201990750" TargetMode="External"/><Relationship Id="rId17" Type="http://schemas.openxmlformats.org/officeDocument/2006/relationships/hyperlink" Target="https://twitter.com/HP_Exhibition" TargetMode="External"/><Relationship Id="rId16" Type="http://schemas.openxmlformats.org/officeDocument/2006/relationships/hyperlink" Target="https://www.instagram.com/harrypotter_exhibition/" TargetMode="External"/><Relationship Id="rId5" Type="http://schemas.openxmlformats.org/officeDocument/2006/relationships/styles" Target="styles.xml"/><Relationship Id="rId19" Type="http://schemas.openxmlformats.org/officeDocument/2006/relationships/hyperlink" Target="http://www.wizardingworld.com" TargetMode="External"/><Relationship Id="rId6" Type="http://schemas.openxmlformats.org/officeDocument/2006/relationships/customXml" Target="../customXML/item1.xml"/><Relationship Id="rId18" Type="http://schemas.openxmlformats.org/officeDocument/2006/relationships/hyperlink" Target="https://twitter.com/HP_Exhibition" TargetMode="External"/><Relationship Id="rId7" Type="http://schemas.openxmlformats.org/officeDocument/2006/relationships/image" Target="media/image1.jpg"/><Relationship Id="rId8" Type="http://schemas.openxmlformats.org/officeDocument/2006/relationships/hyperlink" Target="http://www.harrypotterexhibition.com/"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 Id="rId5" Type="http://schemas.openxmlformats.org/officeDocument/2006/relationships/font" Target="fonts/NovaMono-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PZ+i5bTN0R2t/yPxS9EbQKKR58g==">CgMxLjAaHgoBMBIZChcIB0ITCgZSb2JvdG8SCU5vdmEgTW9ubxoeCgExEhkKFwgHQhMKBlJvYm90bxIJTm92YSBNb25vGh4KATISGQoXCAdCEwoGUm9ib3RvEglOb3ZhIE1vbm8aHgoBMxIZChcIB0ITCgZSb2JvdG8SCU5vdmEgTW9ubxoeCgE0EhkKFwgHQhMKBlJvYm90bxIJTm92YSBNb25vGh4KATUSGQoXCAdCEwoGUm9ib3RvEglOb3ZhIE1vbm8aHgoBNhIZChcIB0ITCgZSb2JvdG8SCU5vdmEgTW9ubzIOaC4ydjQweDU5bjczeXgyCWguMzBqMHpsbDgAciExWXNJRVJabXpXSmtuQk15UWM1ekZzUE1lczRpZEhXbUE=</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2024-08-22T18:20:00Z</dcterms:created>
  <dc:creator>Joy Deibert</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0x010100B93B49C5001EAB4BA18E543D23A2C5D8</vt:lpwstr>
  </property>
  <property fmtid="{D5CDD505-2E9C-101B-9397-08002B2CF9AE}" pid="3" name="MediaServiceImageTags">
    <vt:lpwstr>MediaServiceImageTags</vt:lpwstr>
  </property>
</Properties>
</file>