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16E1E1" w14:textId="73A8BD39" w:rsidR="004734EC" w:rsidRPr="009F2C98" w:rsidRDefault="00000000" w:rsidP="007B7637">
      <w:pPr>
        <w:spacing w:after="120" w:line="240" w:lineRule="auto"/>
        <w:jc w:val="center"/>
        <w:rPr>
          <w:rFonts w:asciiTheme="minorHAnsi" w:eastAsia="Roboto" w:hAnsiTheme="minorHAnsi" w:cstheme="minorHAnsi"/>
          <w:sz w:val="32"/>
          <w:szCs w:val="32"/>
          <w:lang w:val="pl-PL"/>
        </w:rPr>
      </w:pPr>
      <w:r w:rsidRPr="009F2C98">
        <w:rPr>
          <w:rFonts w:asciiTheme="minorHAnsi" w:hAnsiTheme="minorHAnsi" w:cstheme="minorHAnsi"/>
          <w:noProof/>
          <w:sz w:val="32"/>
          <w:szCs w:val="32"/>
        </w:rPr>
        <w:drawing>
          <wp:anchor distT="0" distB="0" distL="114300" distR="114300" simplePos="0" relativeHeight="251658240" behindDoc="0" locked="0" layoutInCell="1" hidden="0" allowOverlap="1" wp14:anchorId="77455355" wp14:editId="0C8F7D9E">
            <wp:simplePos x="0" y="0"/>
            <wp:positionH relativeFrom="column">
              <wp:posOffset>1943100</wp:posOffset>
            </wp:positionH>
            <wp:positionV relativeFrom="paragraph">
              <wp:posOffset>0</wp:posOffset>
            </wp:positionV>
            <wp:extent cx="2055495" cy="1284605"/>
            <wp:effectExtent l="0" t="0" r="0" b="0"/>
            <wp:wrapTopAndBottom/>
            <wp:docPr id="563586557" name="image1.png" descr="A black background with a black square&#10;&#10;Description automatically generated with medium confidenc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A black background with a black square&#10;&#10;Description automatically generated with medium confidence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5495" cy="12846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4734EC" w:rsidRPr="009F2C98">
        <w:rPr>
          <w:rFonts w:asciiTheme="minorHAnsi" w:eastAsia="Roboto" w:hAnsiTheme="minorHAnsi" w:cstheme="minorHAnsi"/>
          <w:b/>
          <w:sz w:val="32"/>
          <w:szCs w:val="32"/>
          <w:lang w:val="pl-PL"/>
        </w:rPr>
        <w:t xml:space="preserve">WYSTAWA </w:t>
      </w:r>
      <w:r w:rsidR="004734EC" w:rsidRPr="009F2C98">
        <w:rPr>
          <w:rFonts w:asciiTheme="minorHAnsi" w:eastAsia="Roboto" w:hAnsiTheme="minorHAnsi" w:cstheme="minorHAnsi"/>
          <w:b/>
          <w:i/>
          <w:sz w:val="32"/>
          <w:szCs w:val="32"/>
          <w:lang w:val="pl-PL"/>
        </w:rPr>
        <w:t>HARRY POTTER</w:t>
      </w:r>
      <w:r w:rsidR="004734EC" w:rsidRPr="009F2C98">
        <w:rPr>
          <w:rFonts w:asciiTheme="minorHAnsi" w:eastAsia="Arial" w:hAnsiTheme="minorHAnsi" w:cstheme="minorHAnsi"/>
          <w:b/>
          <w:sz w:val="32"/>
          <w:szCs w:val="32"/>
          <w:vertAlign w:val="superscript"/>
          <w:lang w:val="pl-PL"/>
        </w:rPr>
        <w:t>™</w:t>
      </w:r>
      <w:r w:rsidR="004734EC" w:rsidRPr="009F2C98">
        <w:rPr>
          <w:rFonts w:asciiTheme="minorHAnsi" w:eastAsia="Roboto" w:hAnsiTheme="minorHAnsi" w:cstheme="minorHAnsi"/>
          <w:b/>
          <w:i/>
          <w:sz w:val="32"/>
          <w:szCs w:val="32"/>
          <w:lang w:val="pl-PL"/>
        </w:rPr>
        <w:t>: THE EXHIBITION</w:t>
      </w:r>
      <w:r w:rsidR="007B7637" w:rsidRPr="009F2C98">
        <w:rPr>
          <w:rFonts w:asciiTheme="minorHAnsi" w:eastAsia="Roboto" w:hAnsiTheme="minorHAnsi" w:cstheme="minorHAnsi"/>
          <w:sz w:val="32"/>
          <w:szCs w:val="32"/>
          <w:lang w:val="pl-PL"/>
        </w:rPr>
        <w:t xml:space="preserve"> </w:t>
      </w:r>
      <w:r w:rsidR="007B7637" w:rsidRPr="009F2C98">
        <w:rPr>
          <w:rFonts w:asciiTheme="minorHAnsi" w:eastAsia="Roboto" w:hAnsiTheme="minorHAnsi" w:cstheme="minorHAnsi"/>
          <w:sz w:val="32"/>
          <w:szCs w:val="32"/>
          <w:lang w:val="pl-PL"/>
        </w:rPr>
        <w:br/>
      </w:r>
      <w:r w:rsidR="004734EC" w:rsidRPr="009F2C98">
        <w:rPr>
          <w:rFonts w:asciiTheme="minorHAnsi" w:eastAsia="Roboto" w:hAnsiTheme="minorHAnsi" w:cstheme="minorHAnsi"/>
          <w:b/>
          <w:sz w:val="32"/>
          <w:szCs w:val="32"/>
          <w:lang w:val="pl-PL"/>
        </w:rPr>
        <w:t>JUŻ OTWARTA</w:t>
      </w:r>
      <w:r w:rsidR="00A37B14" w:rsidRPr="009F2C98">
        <w:rPr>
          <w:rFonts w:asciiTheme="minorHAnsi" w:eastAsia="Roboto" w:hAnsiTheme="minorHAnsi" w:cstheme="minorHAnsi"/>
          <w:b/>
          <w:sz w:val="32"/>
          <w:szCs w:val="32"/>
          <w:lang w:val="pl-PL"/>
        </w:rPr>
        <w:t xml:space="preserve"> W ALVERNIA PLANET</w:t>
      </w:r>
      <w:r w:rsidR="004734EC" w:rsidRPr="009F2C98">
        <w:rPr>
          <w:rFonts w:asciiTheme="minorHAnsi" w:eastAsia="Roboto" w:hAnsiTheme="minorHAnsi" w:cstheme="minorHAnsi"/>
          <w:b/>
          <w:sz w:val="32"/>
          <w:szCs w:val="32"/>
          <w:lang w:val="pl-PL"/>
        </w:rPr>
        <w:t xml:space="preserve"> POD KRAKOWEM</w:t>
      </w:r>
    </w:p>
    <w:p w14:paraId="41AC1032" w14:textId="73A91530" w:rsidR="004734EC" w:rsidRPr="007B7637" w:rsidRDefault="009F2C98" w:rsidP="007B7637">
      <w:pPr>
        <w:spacing w:after="120" w:line="240" w:lineRule="auto"/>
        <w:jc w:val="both"/>
        <w:rPr>
          <w:rFonts w:asciiTheme="minorHAnsi" w:eastAsia="Roboto" w:hAnsiTheme="minorHAnsi" w:cstheme="minorHAnsi"/>
          <w:b/>
          <w:bCs/>
          <w:lang w:val="pl-PL"/>
        </w:rPr>
      </w:pPr>
      <w:r>
        <w:rPr>
          <w:rFonts w:asciiTheme="minorHAnsi" w:hAnsiTheme="minorHAnsi" w:cstheme="minorHAnsi"/>
          <w:b/>
          <w:bCs/>
          <w:lang w:val="pl-PL"/>
        </w:rPr>
        <w:t>Alvernia Planet</w:t>
      </w:r>
      <w:r w:rsidR="004734EC" w:rsidRPr="007B7637">
        <w:rPr>
          <w:rFonts w:asciiTheme="minorHAnsi" w:hAnsiTheme="minorHAnsi" w:cstheme="minorHAnsi"/>
          <w:b/>
          <w:bCs/>
          <w:lang w:val="pl-PL"/>
        </w:rPr>
        <w:t xml:space="preserve">, 11 kwietnia 2025 </w:t>
      </w:r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 xml:space="preserve">– </w:t>
      </w:r>
      <w:r w:rsidR="004734EC" w:rsidRPr="007B7637">
        <w:rPr>
          <w:rFonts w:asciiTheme="minorHAnsi" w:eastAsia="Roboto" w:hAnsiTheme="minorHAnsi" w:cstheme="minorHAnsi"/>
          <w:b/>
          <w:bCs/>
          <w:i/>
          <w:lang w:val="pl-PL"/>
        </w:rPr>
        <w:t>Harry Potter</w:t>
      </w:r>
      <w:r w:rsidR="004734EC" w:rsidRPr="007B7637">
        <w:rPr>
          <w:rFonts w:asciiTheme="minorHAnsi" w:eastAsia="Arial" w:hAnsiTheme="minorHAnsi" w:cstheme="minorHAnsi"/>
          <w:b/>
          <w:bCs/>
          <w:vertAlign w:val="superscript"/>
          <w:lang w:val="pl-PL"/>
        </w:rPr>
        <w:t>™</w:t>
      </w:r>
      <w:r w:rsidR="004734EC" w:rsidRPr="007B7637">
        <w:rPr>
          <w:rFonts w:asciiTheme="minorHAnsi" w:eastAsia="Roboto" w:hAnsiTheme="minorHAnsi" w:cstheme="minorHAnsi"/>
          <w:b/>
          <w:bCs/>
          <w:i/>
          <w:lang w:val="pl-PL"/>
        </w:rPr>
        <w:t xml:space="preserve">: The </w:t>
      </w:r>
      <w:proofErr w:type="spellStart"/>
      <w:r w:rsidR="004734EC" w:rsidRPr="007B7637">
        <w:rPr>
          <w:rFonts w:asciiTheme="minorHAnsi" w:eastAsia="Roboto" w:hAnsiTheme="minorHAnsi" w:cstheme="minorHAnsi"/>
          <w:b/>
          <w:bCs/>
          <w:i/>
          <w:lang w:val="pl-PL"/>
        </w:rPr>
        <w:t>Exhibition</w:t>
      </w:r>
      <w:proofErr w:type="spellEnd"/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 xml:space="preserve"> </w:t>
      </w:r>
      <w:r w:rsidR="00A37B14" w:rsidRPr="007B7637">
        <w:rPr>
          <w:rFonts w:asciiTheme="minorHAnsi" w:eastAsia="Roboto" w:hAnsiTheme="minorHAnsi" w:cstheme="minorHAnsi"/>
          <w:b/>
          <w:bCs/>
          <w:lang w:val="pl-PL"/>
        </w:rPr>
        <w:t xml:space="preserve">jest </w:t>
      </w:r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 xml:space="preserve">już oficjalnie otwarta w Alvernia Planet pod Krakowem. Zarówno czarodzieje, wiedźmy, jak i </w:t>
      </w:r>
      <w:proofErr w:type="spellStart"/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>mugole</w:t>
      </w:r>
      <w:proofErr w:type="spellEnd"/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 xml:space="preserve"> mogą wreszcie odwiedzić </w:t>
      </w:r>
      <w:r w:rsidR="006967B1">
        <w:rPr>
          <w:rFonts w:asciiTheme="minorHAnsi" w:eastAsia="Roboto" w:hAnsiTheme="minorHAnsi" w:cstheme="minorHAnsi"/>
          <w:b/>
          <w:bCs/>
          <w:lang w:val="pl-PL"/>
        </w:rPr>
        <w:t>zaczarowaną</w:t>
      </w:r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 xml:space="preserve"> wystawę, która oczarowała miliony ludzi na całym świecie. </w:t>
      </w:r>
      <w:r w:rsidR="004734EC" w:rsidRPr="007B7637">
        <w:rPr>
          <w:rFonts w:asciiTheme="minorHAnsi" w:eastAsia="Roboto" w:hAnsiTheme="minorHAnsi" w:cstheme="minorHAnsi"/>
          <w:b/>
          <w:bCs/>
          <w:i/>
          <w:lang w:val="pl-PL"/>
        </w:rPr>
        <w:t>Harry Potter</w:t>
      </w:r>
      <w:r w:rsidR="004734EC" w:rsidRPr="007B7637">
        <w:rPr>
          <w:rFonts w:asciiTheme="minorHAnsi" w:eastAsia="Arial" w:hAnsiTheme="minorHAnsi" w:cstheme="minorHAnsi"/>
          <w:b/>
          <w:bCs/>
          <w:vertAlign w:val="superscript"/>
          <w:lang w:val="pl-PL"/>
        </w:rPr>
        <w:t>™</w:t>
      </w:r>
      <w:r w:rsidR="004734EC" w:rsidRPr="007B7637">
        <w:rPr>
          <w:rFonts w:asciiTheme="minorHAnsi" w:eastAsia="Roboto" w:hAnsiTheme="minorHAnsi" w:cstheme="minorHAnsi"/>
          <w:b/>
          <w:bCs/>
          <w:i/>
          <w:lang w:val="pl-PL"/>
        </w:rPr>
        <w:t xml:space="preserve">: The </w:t>
      </w:r>
      <w:proofErr w:type="spellStart"/>
      <w:r w:rsidR="004734EC" w:rsidRPr="007B7637">
        <w:rPr>
          <w:rFonts w:asciiTheme="minorHAnsi" w:eastAsia="Roboto" w:hAnsiTheme="minorHAnsi" w:cstheme="minorHAnsi"/>
          <w:b/>
          <w:bCs/>
          <w:i/>
          <w:lang w:val="pl-PL"/>
        </w:rPr>
        <w:t>Exhibition</w:t>
      </w:r>
      <w:proofErr w:type="spellEnd"/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 xml:space="preserve"> będzie otwarta od 11 kwietnia 2025 do 17 sierpnia 2025 przez siedem dni w tygodniu dla odwiedzających w każdym wieku. Bilety są dostępne </w:t>
      </w:r>
      <w:hyperlink r:id="rId10">
        <w:r w:rsidR="00D333D7">
          <w:rPr>
            <w:rStyle w:val="Hipercze"/>
            <w:rFonts w:asciiTheme="minorHAnsi" w:eastAsia="Roboto" w:hAnsiTheme="minorHAnsi" w:cstheme="minorHAnsi"/>
            <w:b/>
            <w:bCs/>
            <w:color w:val="auto"/>
            <w:lang w:val="pl-PL"/>
          </w:rPr>
          <w:t>na</w:t>
        </w:r>
        <w:r w:rsidR="006967B1">
          <w:rPr>
            <w:rStyle w:val="Hipercze"/>
            <w:rFonts w:asciiTheme="minorHAnsi" w:eastAsia="Roboto" w:hAnsiTheme="minorHAnsi" w:cstheme="minorHAnsi"/>
            <w:b/>
            <w:bCs/>
            <w:color w:val="auto"/>
            <w:lang w:val="pl-PL"/>
          </w:rPr>
          <w:t xml:space="preserve"> tej</w:t>
        </w:r>
        <w:r w:rsidR="00D333D7">
          <w:rPr>
            <w:rStyle w:val="Hipercze"/>
            <w:rFonts w:asciiTheme="minorHAnsi" w:eastAsia="Roboto" w:hAnsiTheme="minorHAnsi" w:cstheme="minorHAnsi"/>
            <w:b/>
            <w:bCs/>
            <w:color w:val="auto"/>
            <w:lang w:val="pl-PL"/>
          </w:rPr>
          <w:t xml:space="preserve"> stronie</w:t>
        </w:r>
      </w:hyperlink>
      <w:r w:rsidR="00D333D7">
        <w:rPr>
          <w:lang w:val="pl-PL"/>
        </w:rPr>
        <w:t>.</w:t>
      </w:r>
    </w:p>
    <w:p w14:paraId="7C139AEE" w14:textId="086D9B73" w:rsidR="004734EC" w:rsidRPr="007B7637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lang w:val="pl-PL"/>
        </w:rPr>
      </w:pPr>
      <w:r w:rsidRPr="007B7637">
        <w:rPr>
          <w:rFonts w:asciiTheme="minorHAnsi" w:eastAsia="Roboto" w:hAnsiTheme="minorHAnsi" w:cstheme="minorHAnsi"/>
          <w:lang w:val="pl-PL"/>
        </w:rPr>
        <w:t xml:space="preserve">Pozwalając odwiedzającym zajrzeć za kulisy filmowej produkcji, wystawa zachwyca ekscytującymi opowieściami i innowacyjną, interaktywną technologią, za pomocą której możemy sami przeżyć ulubione sceny z filmów z serii </w:t>
      </w:r>
      <w:r w:rsidRPr="007B7637">
        <w:rPr>
          <w:rFonts w:asciiTheme="minorHAnsi" w:eastAsia="Roboto" w:hAnsiTheme="minorHAnsi" w:cstheme="minorHAnsi"/>
          <w:i/>
          <w:iCs/>
          <w:lang w:val="pl-PL"/>
        </w:rPr>
        <w:t xml:space="preserve">Harry Potter </w:t>
      </w:r>
      <w:r w:rsidRPr="007B7637">
        <w:rPr>
          <w:rFonts w:asciiTheme="minorHAnsi" w:eastAsia="Roboto" w:hAnsiTheme="minorHAnsi" w:cstheme="minorHAnsi"/>
          <w:lang w:val="pl-PL"/>
        </w:rPr>
        <w:t xml:space="preserve">oraz </w:t>
      </w:r>
      <w:r w:rsidRPr="007B7637">
        <w:rPr>
          <w:rFonts w:asciiTheme="minorHAnsi" w:eastAsia="Roboto" w:hAnsiTheme="minorHAnsi" w:cstheme="minorHAnsi"/>
          <w:i/>
          <w:iCs/>
          <w:lang w:val="pl-PL"/>
        </w:rPr>
        <w:t xml:space="preserve">Fantastyczne zwierzęta, </w:t>
      </w:r>
      <w:r w:rsidRPr="007B7637">
        <w:rPr>
          <w:rFonts w:asciiTheme="minorHAnsi" w:eastAsia="Roboto" w:hAnsiTheme="minorHAnsi" w:cstheme="minorHAnsi"/>
          <w:lang w:val="pl-PL"/>
        </w:rPr>
        <w:t xml:space="preserve">jak również z wyróżnionego nagrodą Tony® </w:t>
      </w:r>
      <w:r w:rsidR="007B7637">
        <w:rPr>
          <w:rFonts w:asciiTheme="minorHAnsi" w:eastAsia="Roboto" w:hAnsiTheme="minorHAnsi" w:cstheme="minorHAnsi"/>
          <w:lang w:val="pl-PL"/>
        </w:rPr>
        <w:t>b</w:t>
      </w:r>
      <w:r w:rsidRPr="007B7637">
        <w:rPr>
          <w:rFonts w:asciiTheme="minorHAnsi" w:eastAsia="Roboto" w:hAnsiTheme="minorHAnsi" w:cstheme="minorHAnsi"/>
          <w:lang w:val="pl-PL"/>
        </w:rPr>
        <w:t xml:space="preserve">roadwayowskiego przedstawienia </w:t>
      </w:r>
      <w:r w:rsidRPr="007B7637">
        <w:rPr>
          <w:rFonts w:asciiTheme="minorHAnsi" w:eastAsia="Roboto" w:hAnsiTheme="minorHAnsi" w:cstheme="minorHAnsi"/>
          <w:i/>
          <w:iCs/>
          <w:lang w:val="pl-PL"/>
        </w:rPr>
        <w:t>Harry Potter i przeklęte dziecko.</w:t>
      </w:r>
    </w:p>
    <w:p w14:paraId="010EAD10" w14:textId="2AC23922" w:rsidR="004734EC" w:rsidRPr="007B7637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lang w:val="pl-PL"/>
        </w:rPr>
      </w:pPr>
      <w:r w:rsidRPr="007B7637">
        <w:rPr>
          <w:rFonts w:asciiTheme="minorHAnsi" w:eastAsia="Roboto" w:hAnsiTheme="minorHAnsi" w:cstheme="minorHAnsi"/>
          <w:lang w:val="pl-PL"/>
        </w:rPr>
        <w:t xml:space="preserve">Warner Bros. Discovery Global </w:t>
      </w:r>
      <w:proofErr w:type="spellStart"/>
      <w:r w:rsidR="006967B1">
        <w:rPr>
          <w:rFonts w:asciiTheme="minorHAnsi" w:eastAsia="Roboto" w:hAnsiTheme="minorHAnsi" w:cstheme="minorHAnsi"/>
          <w:lang w:val="pl-PL"/>
        </w:rPr>
        <w:t>Experiences</w:t>
      </w:r>
      <w:proofErr w:type="spellEnd"/>
      <w:r w:rsidRPr="007B7637">
        <w:rPr>
          <w:rFonts w:asciiTheme="minorHAnsi" w:eastAsia="Roboto" w:hAnsiTheme="minorHAnsi" w:cstheme="minorHAnsi"/>
          <w:lang w:val="pl-PL"/>
        </w:rPr>
        <w:t xml:space="preserve">, </w:t>
      </w:r>
      <w:proofErr w:type="spellStart"/>
      <w:r w:rsidRPr="007B7637">
        <w:rPr>
          <w:rFonts w:asciiTheme="minorHAnsi" w:eastAsia="Roboto" w:hAnsiTheme="minorHAnsi" w:cstheme="minorHAnsi"/>
          <w:lang w:val="pl-PL"/>
        </w:rPr>
        <w:t>Imagine</w:t>
      </w:r>
      <w:proofErr w:type="spellEnd"/>
      <w:r w:rsidR="00470A37" w:rsidRPr="007B7637">
        <w:rPr>
          <w:rFonts w:asciiTheme="minorHAnsi" w:eastAsia="Roboto" w:hAnsiTheme="minorHAnsi" w:cstheme="minorHAnsi"/>
          <w:lang w:val="pl-PL"/>
        </w:rPr>
        <w:t xml:space="preserve"> </w:t>
      </w:r>
      <w:r w:rsidRPr="007B7637">
        <w:rPr>
          <w:rFonts w:asciiTheme="minorHAnsi" w:eastAsia="Roboto" w:hAnsiTheme="minorHAnsi" w:cstheme="minorHAnsi"/>
          <w:lang w:val="pl-PL"/>
        </w:rPr>
        <w:t xml:space="preserve">i </w:t>
      </w:r>
      <w:proofErr w:type="spellStart"/>
      <w:r w:rsidRPr="007B7637">
        <w:rPr>
          <w:rFonts w:asciiTheme="minorHAnsi" w:eastAsia="Roboto" w:hAnsiTheme="minorHAnsi" w:cstheme="minorHAnsi"/>
          <w:lang w:val="pl-PL"/>
        </w:rPr>
        <w:t>Eventim</w:t>
      </w:r>
      <w:proofErr w:type="spellEnd"/>
      <w:r w:rsidRPr="007B7637">
        <w:rPr>
          <w:rFonts w:asciiTheme="minorHAnsi" w:eastAsia="Roboto" w:hAnsiTheme="minorHAnsi" w:cstheme="minorHAnsi"/>
          <w:lang w:val="pl-PL"/>
        </w:rPr>
        <w:t xml:space="preserve"> Live z dumą przedstawiają wystawę, na której odwiedzający mogą </w:t>
      </w:r>
      <w:r w:rsidR="006967B1">
        <w:rPr>
          <w:rFonts w:asciiTheme="minorHAnsi" w:eastAsia="Roboto" w:hAnsiTheme="minorHAnsi" w:cstheme="minorHAnsi"/>
          <w:lang w:val="pl-PL"/>
        </w:rPr>
        <w:t>celebrować</w:t>
      </w:r>
      <w:r w:rsidRPr="007B7637">
        <w:rPr>
          <w:rFonts w:asciiTheme="minorHAnsi" w:eastAsia="Roboto" w:hAnsiTheme="minorHAnsi" w:cstheme="minorHAnsi"/>
          <w:lang w:val="pl-PL"/>
        </w:rPr>
        <w:t xml:space="preserve"> wspaniale opracowane lokalizacje z wielu niezapomnianych filmowych momentów, uwielbianych przez fanów i widownię już od ponad dwóch dekad. Umożliwiają one przyjrzenie się z bliska oryginalnym kostiumom i autentycznym rekwizytom z filmów, które spotkamy w naszej podróży przez innowacyjne, zachwycające, magiczne scenerie, wykorzystujące immersyjną technologię i design na najwyższym poziomie.</w:t>
      </w:r>
    </w:p>
    <w:p w14:paraId="69D97A71" w14:textId="557F6CE1" w:rsidR="004734EC" w:rsidRPr="007B7637" w:rsidRDefault="007B7637" w:rsidP="007B7637">
      <w:pPr>
        <w:spacing w:after="120" w:line="240" w:lineRule="auto"/>
        <w:jc w:val="both"/>
        <w:rPr>
          <w:rFonts w:asciiTheme="minorHAnsi" w:eastAsia="Roboto" w:hAnsiTheme="minorHAnsi" w:cstheme="minorHAnsi"/>
          <w:lang w:val="pl-PL"/>
        </w:rPr>
      </w:pPr>
      <w:r>
        <w:rPr>
          <w:rFonts w:asciiTheme="minorHAnsi" w:eastAsia="Roboto" w:hAnsiTheme="minorHAnsi" w:cstheme="minorHAnsi"/>
          <w:lang w:val="pl-PL"/>
        </w:rPr>
        <w:t xml:space="preserve">- </w:t>
      </w:r>
      <w:r w:rsidR="004734EC" w:rsidRPr="007B7637">
        <w:rPr>
          <w:rFonts w:asciiTheme="minorHAnsi" w:eastAsia="Roboto" w:hAnsiTheme="minorHAnsi" w:cstheme="minorHAnsi"/>
          <w:i/>
          <w:iCs/>
          <w:lang w:val="pl-PL"/>
        </w:rPr>
        <w:t>Każdy polski fan znajdzie u nas coś dla siebie</w:t>
      </w:r>
      <w:r w:rsidR="004734EC" w:rsidRPr="007B7637">
        <w:rPr>
          <w:rFonts w:asciiTheme="minorHAnsi" w:eastAsia="Roboto" w:hAnsiTheme="minorHAnsi" w:cstheme="minorHAnsi"/>
          <w:lang w:val="pl-PL"/>
        </w:rPr>
        <w:t xml:space="preserve"> – mówi </w:t>
      </w:r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 xml:space="preserve">Tom </w:t>
      </w:r>
      <w:proofErr w:type="spellStart"/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>Zaller</w:t>
      </w:r>
      <w:proofErr w:type="spellEnd"/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 xml:space="preserve">, prezes i CEO </w:t>
      </w:r>
      <w:proofErr w:type="spellStart"/>
      <w:r w:rsidR="004734EC" w:rsidRPr="007B7637">
        <w:rPr>
          <w:rFonts w:asciiTheme="minorHAnsi" w:eastAsia="Roboto" w:hAnsiTheme="minorHAnsi" w:cstheme="minorHAnsi"/>
          <w:b/>
          <w:bCs/>
          <w:lang w:val="pl-PL"/>
        </w:rPr>
        <w:t>Imagine</w:t>
      </w:r>
      <w:proofErr w:type="spellEnd"/>
      <w:r>
        <w:rPr>
          <w:rFonts w:asciiTheme="minorHAnsi" w:eastAsia="Roboto" w:hAnsiTheme="minorHAnsi" w:cstheme="minorHAnsi"/>
          <w:lang w:val="pl-PL"/>
        </w:rPr>
        <w:t xml:space="preserve">. - </w:t>
      </w:r>
      <w:r w:rsidR="004734EC" w:rsidRPr="007B7637">
        <w:rPr>
          <w:rFonts w:asciiTheme="minorHAnsi" w:eastAsia="Roboto" w:hAnsiTheme="minorHAnsi" w:cstheme="minorHAnsi"/>
          <w:i/>
          <w:iCs/>
          <w:lang w:val="pl-PL"/>
        </w:rPr>
        <w:t>Początkowe reakcje były niesamowite. Włożyliśmy w tę wystawę serce i duszę. Jestem zaszczycony i dumny, że możemy dzielić się magią z milionami gośc</w:t>
      </w:r>
      <w:r w:rsidR="00322075">
        <w:rPr>
          <w:rFonts w:asciiTheme="minorHAnsi" w:eastAsia="Roboto" w:hAnsiTheme="minorHAnsi" w:cstheme="minorHAnsi"/>
          <w:i/>
          <w:iCs/>
          <w:lang w:val="pl-PL"/>
        </w:rPr>
        <w:t>i na całym świecie.</w:t>
      </w:r>
    </w:p>
    <w:p w14:paraId="1658E6CA" w14:textId="7EA0599C" w:rsidR="004734EC" w:rsidRPr="007B7637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lang w:val="pl-PL"/>
        </w:rPr>
      </w:pPr>
      <w:r w:rsidRPr="007B7637">
        <w:rPr>
          <w:rFonts w:asciiTheme="minorHAnsi" w:eastAsia="Roboto" w:hAnsiTheme="minorHAnsi" w:cstheme="minorHAnsi"/>
          <w:lang w:val="pl-PL"/>
        </w:rPr>
        <w:t xml:space="preserve">Wystawa zlokalizowana jest w Alvernia Planet, futurystycznym kompleksie połączonych ze sobą kopuł, znajdującym się między Krakowem a Katowicami. Alvernia Planet </w:t>
      </w:r>
      <w:r w:rsidR="00322075">
        <w:rPr>
          <w:rFonts w:asciiTheme="minorHAnsi" w:eastAsia="Roboto" w:hAnsiTheme="minorHAnsi" w:cstheme="minorHAnsi"/>
          <w:lang w:val="pl-PL"/>
        </w:rPr>
        <w:t>jest dogodnie położona,</w:t>
      </w:r>
      <w:r w:rsidRPr="007B7637">
        <w:rPr>
          <w:rFonts w:asciiTheme="minorHAnsi" w:eastAsia="Roboto" w:hAnsiTheme="minorHAnsi" w:cstheme="minorHAnsi"/>
          <w:lang w:val="pl-PL"/>
        </w:rPr>
        <w:t xml:space="preserve"> niedaleko autostrady A4, jednej z najważniejszych dróg komunikacyjnych w Polsce.</w:t>
      </w:r>
    </w:p>
    <w:p w14:paraId="25F48C67" w14:textId="2B201A6C" w:rsidR="004734EC" w:rsidRPr="006967B1" w:rsidRDefault="004734EC" w:rsidP="007B7637">
      <w:pPr>
        <w:spacing w:after="120" w:line="240" w:lineRule="auto"/>
        <w:jc w:val="both"/>
        <w:rPr>
          <w:rFonts w:asciiTheme="minorHAnsi" w:hAnsiTheme="minorHAnsi" w:cstheme="minorHAnsi"/>
          <w:lang w:val="pl-PL"/>
        </w:rPr>
      </w:pPr>
      <w:r w:rsidRPr="007B7637">
        <w:rPr>
          <w:rFonts w:asciiTheme="minorHAnsi" w:hAnsiTheme="minorHAnsi" w:cstheme="minorHAnsi"/>
          <w:i/>
          <w:lang w:val="pl-PL"/>
        </w:rPr>
        <w:t>Harry Potter</w:t>
      </w:r>
      <w:r w:rsidRPr="007B7637">
        <w:rPr>
          <w:rFonts w:asciiTheme="minorHAnsi" w:eastAsia="Arial" w:hAnsiTheme="minorHAnsi" w:cstheme="minorHAnsi"/>
          <w:vertAlign w:val="superscript"/>
          <w:lang w:val="pl-PL"/>
        </w:rPr>
        <w:t>™</w:t>
      </w:r>
      <w:r w:rsidRPr="007B7637">
        <w:rPr>
          <w:rFonts w:asciiTheme="minorHAnsi" w:hAnsiTheme="minorHAnsi" w:cstheme="minorHAnsi"/>
          <w:i/>
          <w:lang w:val="pl-PL"/>
        </w:rPr>
        <w:t xml:space="preserve">: The </w:t>
      </w:r>
      <w:proofErr w:type="spellStart"/>
      <w:r w:rsidRPr="007B7637">
        <w:rPr>
          <w:rFonts w:asciiTheme="minorHAnsi" w:hAnsiTheme="minorHAnsi" w:cstheme="minorHAnsi"/>
          <w:i/>
          <w:lang w:val="pl-PL"/>
        </w:rPr>
        <w:t>Exhibition</w:t>
      </w:r>
      <w:proofErr w:type="spellEnd"/>
      <w:r w:rsidRPr="007B7637">
        <w:rPr>
          <w:rFonts w:asciiTheme="minorHAnsi" w:hAnsiTheme="minorHAnsi" w:cstheme="minorHAnsi"/>
          <w:i/>
          <w:lang w:val="pl-PL"/>
        </w:rPr>
        <w:t xml:space="preserve"> </w:t>
      </w:r>
      <w:r w:rsidRPr="007B7637">
        <w:rPr>
          <w:rFonts w:asciiTheme="minorHAnsi" w:hAnsiTheme="minorHAnsi" w:cstheme="minorHAnsi"/>
          <w:lang w:val="pl-PL"/>
        </w:rPr>
        <w:t>zabiera odwiedzających z wszystkich grup wiekowych w jedyną w swoim rodzaj</w:t>
      </w:r>
      <w:r w:rsidR="00D92AEA">
        <w:rPr>
          <w:rFonts w:asciiTheme="minorHAnsi" w:hAnsiTheme="minorHAnsi" w:cstheme="minorHAnsi"/>
          <w:lang w:val="pl-PL"/>
        </w:rPr>
        <w:t>u</w:t>
      </w:r>
      <w:r w:rsidRPr="007B7637">
        <w:rPr>
          <w:rFonts w:asciiTheme="minorHAnsi" w:hAnsiTheme="minorHAnsi" w:cstheme="minorHAnsi"/>
          <w:lang w:val="pl-PL"/>
        </w:rPr>
        <w:t xml:space="preserve"> podróż przez rozszerzony świat Harry’ego Pottera, celebrując </w:t>
      </w:r>
      <w:r w:rsidR="00D92AEA">
        <w:rPr>
          <w:rFonts w:asciiTheme="minorHAnsi" w:hAnsiTheme="minorHAnsi" w:cstheme="minorHAnsi"/>
          <w:lang w:val="pl-PL"/>
        </w:rPr>
        <w:t>jedne z</w:t>
      </w:r>
      <w:r w:rsidRPr="007B7637">
        <w:rPr>
          <w:rFonts w:asciiTheme="minorHAnsi" w:hAnsiTheme="minorHAnsi" w:cstheme="minorHAnsi"/>
          <w:lang w:val="pl-PL"/>
        </w:rPr>
        <w:t xml:space="preserve"> najbardziej ikonicznych momentów z uwielbianych filmów z serii </w:t>
      </w:r>
      <w:r w:rsidRPr="007B7637">
        <w:rPr>
          <w:rFonts w:asciiTheme="minorHAnsi" w:hAnsiTheme="minorHAnsi" w:cstheme="minorHAnsi"/>
          <w:i/>
          <w:iCs/>
          <w:lang w:val="pl-PL"/>
        </w:rPr>
        <w:t xml:space="preserve">Harry Potter </w:t>
      </w:r>
      <w:r w:rsidRPr="007B7637">
        <w:rPr>
          <w:rFonts w:asciiTheme="minorHAnsi" w:hAnsiTheme="minorHAnsi" w:cstheme="minorHAnsi"/>
          <w:lang w:val="pl-PL"/>
        </w:rPr>
        <w:t xml:space="preserve">oraz </w:t>
      </w:r>
      <w:r w:rsidRPr="007B7637">
        <w:rPr>
          <w:rFonts w:asciiTheme="minorHAnsi" w:hAnsiTheme="minorHAnsi" w:cstheme="minorHAnsi"/>
          <w:i/>
          <w:iCs/>
          <w:lang w:val="pl-PL"/>
        </w:rPr>
        <w:t xml:space="preserve">Fantastyczne zwierzęta. </w:t>
      </w:r>
      <w:r w:rsidRPr="007B7637">
        <w:rPr>
          <w:rFonts w:asciiTheme="minorHAnsi" w:hAnsiTheme="minorHAnsi" w:cstheme="minorHAnsi"/>
          <w:lang w:val="pl-PL"/>
        </w:rPr>
        <w:t xml:space="preserve">Na wejściu każdy gość otrzymuje specjalną opaskę, umożliwiającą spersonalizowane doświadczenie. Od przydzielenia do jednego z </w:t>
      </w:r>
      <w:r w:rsidR="006967B1">
        <w:rPr>
          <w:rFonts w:asciiTheme="minorHAnsi" w:hAnsiTheme="minorHAnsi" w:cstheme="minorHAnsi"/>
          <w:lang w:val="pl-PL"/>
        </w:rPr>
        <w:t>D</w:t>
      </w:r>
      <w:r w:rsidRPr="007B7637">
        <w:rPr>
          <w:rFonts w:asciiTheme="minorHAnsi" w:hAnsiTheme="minorHAnsi" w:cstheme="minorHAnsi"/>
          <w:lang w:val="pl-PL"/>
        </w:rPr>
        <w:t xml:space="preserve">omów </w:t>
      </w:r>
      <w:proofErr w:type="spellStart"/>
      <w:r w:rsidRPr="007B7637">
        <w:rPr>
          <w:rFonts w:asciiTheme="minorHAnsi" w:hAnsiTheme="minorHAnsi" w:cstheme="minorHAnsi"/>
          <w:lang w:val="pl-PL"/>
        </w:rPr>
        <w:t>Hogwartu</w:t>
      </w:r>
      <w:proofErr w:type="spellEnd"/>
      <w:r w:rsidRPr="007B7637">
        <w:rPr>
          <w:rFonts w:asciiTheme="minorHAnsi" w:hAnsiTheme="minorHAnsi" w:cstheme="minorHAnsi"/>
          <w:lang w:val="pl-PL"/>
        </w:rPr>
        <w:t xml:space="preserve"> (</w:t>
      </w:r>
      <w:proofErr w:type="spellStart"/>
      <w:r w:rsidRPr="007B7637">
        <w:rPr>
          <w:rFonts w:asciiTheme="minorHAnsi" w:hAnsiTheme="minorHAnsi" w:cstheme="minorHAnsi"/>
          <w:lang w:val="pl-PL"/>
        </w:rPr>
        <w:t>Gryffindor</w:t>
      </w:r>
      <w:proofErr w:type="spellEnd"/>
      <w:r w:rsidRPr="007B7637">
        <w:rPr>
          <w:rFonts w:asciiTheme="minorHAnsi" w:hAnsiTheme="minorHAnsi" w:cstheme="minorHAnsi"/>
          <w:lang w:val="pl-PL"/>
        </w:rPr>
        <w:t xml:space="preserve">, </w:t>
      </w:r>
      <w:proofErr w:type="spellStart"/>
      <w:r w:rsidRPr="007B7637">
        <w:rPr>
          <w:rFonts w:asciiTheme="minorHAnsi" w:hAnsiTheme="minorHAnsi" w:cstheme="minorHAnsi"/>
          <w:lang w:val="pl-PL"/>
        </w:rPr>
        <w:t>Hufflepuff</w:t>
      </w:r>
      <w:proofErr w:type="spellEnd"/>
      <w:r w:rsidRPr="007B7637">
        <w:rPr>
          <w:rFonts w:asciiTheme="minorHAnsi" w:hAnsiTheme="minorHAnsi" w:cstheme="minorHAnsi"/>
          <w:lang w:val="pl-PL"/>
        </w:rPr>
        <w:t xml:space="preserve">, </w:t>
      </w:r>
      <w:proofErr w:type="spellStart"/>
      <w:r w:rsidRPr="007B7637">
        <w:rPr>
          <w:rFonts w:asciiTheme="minorHAnsi" w:hAnsiTheme="minorHAnsi" w:cstheme="minorHAnsi"/>
          <w:lang w:val="pl-PL"/>
        </w:rPr>
        <w:t>Ravenclaw</w:t>
      </w:r>
      <w:proofErr w:type="spellEnd"/>
      <w:r w:rsidRPr="007B7637">
        <w:rPr>
          <w:rFonts w:asciiTheme="minorHAnsi" w:hAnsiTheme="minorHAnsi" w:cstheme="minorHAnsi"/>
          <w:lang w:val="pl-PL"/>
        </w:rPr>
        <w:t xml:space="preserve"> lub </w:t>
      </w:r>
      <w:proofErr w:type="spellStart"/>
      <w:r w:rsidRPr="007B7637">
        <w:rPr>
          <w:rFonts w:asciiTheme="minorHAnsi" w:hAnsiTheme="minorHAnsi" w:cstheme="minorHAnsi"/>
          <w:lang w:val="pl-PL"/>
        </w:rPr>
        <w:t>Slytherin</w:t>
      </w:r>
      <w:proofErr w:type="spellEnd"/>
      <w:r w:rsidRPr="007B7637">
        <w:rPr>
          <w:rFonts w:asciiTheme="minorHAnsi" w:hAnsiTheme="minorHAnsi" w:cstheme="minorHAnsi"/>
          <w:lang w:val="pl-PL"/>
        </w:rPr>
        <w:t xml:space="preserve">) po wybór swojej różdżki i </w:t>
      </w:r>
      <w:proofErr w:type="spellStart"/>
      <w:r w:rsidRPr="007B7637">
        <w:rPr>
          <w:rFonts w:asciiTheme="minorHAnsi" w:hAnsiTheme="minorHAnsi" w:cstheme="minorHAnsi"/>
          <w:lang w:val="pl-PL"/>
        </w:rPr>
        <w:t>Patronusa</w:t>
      </w:r>
      <w:proofErr w:type="spellEnd"/>
      <w:r w:rsidRPr="007B7637">
        <w:rPr>
          <w:rFonts w:asciiTheme="minorHAnsi" w:hAnsiTheme="minorHAnsi" w:cstheme="minorHAnsi"/>
          <w:lang w:val="pl-PL"/>
        </w:rPr>
        <w:t xml:space="preserve">, odwiedzający mogą przeżyć swoje własne magiczne przygody, jednocześnie zbierając punkty dla swojego </w:t>
      </w:r>
      <w:r w:rsidR="006967B1">
        <w:rPr>
          <w:rFonts w:asciiTheme="minorHAnsi" w:hAnsiTheme="minorHAnsi" w:cstheme="minorHAnsi"/>
          <w:lang w:val="pl-PL"/>
        </w:rPr>
        <w:t>D</w:t>
      </w:r>
      <w:r w:rsidRPr="007B7637">
        <w:rPr>
          <w:rFonts w:asciiTheme="minorHAnsi" w:hAnsiTheme="minorHAnsi" w:cstheme="minorHAnsi"/>
          <w:lang w:val="pl-PL"/>
        </w:rPr>
        <w:t>omu za każdą interakcję.</w:t>
      </w:r>
    </w:p>
    <w:p w14:paraId="6E72619E" w14:textId="36525AE4" w:rsidR="004734EC" w:rsidRPr="007B7637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lang w:val="pl-PL"/>
        </w:rPr>
      </w:pPr>
      <w:r w:rsidRPr="007B7637">
        <w:rPr>
          <w:rFonts w:asciiTheme="minorHAnsi" w:eastAsia="Roboto" w:hAnsiTheme="minorHAnsi" w:cstheme="minorHAnsi"/>
          <w:lang w:val="pl-PL"/>
        </w:rPr>
        <w:t xml:space="preserve">Na wystawie goście mają okazję zwiedzić między innymi salę z ruchomymi portretami, Wielką Salę </w:t>
      </w:r>
      <w:proofErr w:type="spellStart"/>
      <w:r w:rsidRPr="007B7637">
        <w:rPr>
          <w:rFonts w:asciiTheme="minorHAnsi" w:eastAsia="Roboto" w:hAnsiTheme="minorHAnsi" w:cstheme="minorHAnsi"/>
          <w:lang w:val="pl-PL"/>
        </w:rPr>
        <w:t>Hogwartu</w:t>
      </w:r>
      <w:proofErr w:type="spellEnd"/>
      <w:r w:rsidRPr="007B7637">
        <w:rPr>
          <w:rFonts w:asciiTheme="minorHAnsi" w:eastAsia="Roboto" w:hAnsiTheme="minorHAnsi" w:cstheme="minorHAnsi"/>
          <w:lang w:val="pl-PL"/>
        </w:rPr>
        <w:t xml:space="preserve"> z unoszącymi się w powietrzu świecami, a także szkolne klasy, pełne autentycznych rekwizytów i kostiumów. Idealnymi miejscami do zrobienia sobie pamiątkowych zdjęć są Chatka </w:t>
      </w:r>
      <w:proofErr w:type="spellStart"/>
      <w:r w:rsidRPr="007B7637">
        <w:rPr>
          <w:rFonts w:asciiTheme="minorHAnsi" w:eastAsia="Roboto" w:hAnsiTheme="minorHAnsi" w:cstheme="minorHAnsi"/>
          <w:lang w:val="pl-PL"/>
        </w:rPr>
        <w:t>Hagrida</w:t>
      </w:r>
      <w:proofErr w:type="spellEnd"/>
      <w:r w:rsidRPr="007B7637">
        <w:rPr>
          <w:rFonts w:asciiTheme="minorHAnsi" w:eastAsia="Roboto" w:hAnsiTheme="minorHAnsi" w:cstheme="minorHAnsi"/>
          <w:lang w:val="pl-PL"/>
        </w:rPr>
        <w:t xml:space="preserve"> i ogromny fotel, a także komórka pod schodami, w której Harry spędził dzieciństwo. Dodatkowo wystawa obejmuje również dioramy z cyklu </w:t>
      </w:r>
      <w:r w:rsidRPr="007B7637">
        <w:rPr>
          <w:rFonts w:asciiTheme="minorHAnsi" w:eastAsia="Roboto" w:hAnsiTheme="minorHAnsi" w:cstheme="minorHAnsi"/>
          <w:i/>
          <w:iCs/>
          <w:lang w:val="pl-PL"/>
        </w:rPr>
        <w:t xml:space="preserve">Fantastycznych zwierząt </w:t>
      </w:r>
      <w:r w:rsidRPr="007B7637">
        <w:rPr>
          <w:rFonts w:asciiTheme="minorHAnsi" w:eastAsia="Roboto" w:hAnsiTheme="minorHAnsi" w:cstheme="minorHAnsi"/>
          <w:lang w:val="pl-PL"/>
        </w:rPr>
        <w:t xml:space="preserve">i kostiumy z wyróżnionej nagrodą Tony® Broadwayowskiej produkcji </w:t>
      </w:r>
      <w:r w:rsidRPr="007B7637">
        <w:rPr>
          <w:rFonts w:asciiTheme="minorHAnsi" w:eastAsia="Roboto" w:hAnsiTheme="minorHAnsi" w:cstheme="minorHAnsi"/>
          <w:i/>
          <w:iCs/>
          <w:lang w:val="pl-PL"/>
        </w:rPr>
        <w:t xml:space="preserve">Harry Potter i przeklęte dziecko, </w:t>
      </w:r>
      <w:r w:rsidRPr="007B7637">
        <w:rPr>
          <w:rFonts w:asciiTheme="minorHAnsi" w:eastAsia="Roboto" w:hAnsiTheme="minorHAnsi" w:cstheme="minorHAnsi"/>
          <w:lang w:val="pl-PL"/>
        </w:rPr>
        <w:t xml:space="preserve">dzięki czemu </w:t>
      </w:r>
      <w:r w:rsidRPr="007B7637">
        <w:rPr>
          <w:rFonts w:asciiTheme="minorHAnsi" w:eastAsia="Roboto" w:hAnsiTheme="minorHAnsi" w:cstheme="minorHAnsi"/>
          <w:i/>
          <w:lang w:val="pl-PL"/>
        </w:rPr>
        <w:t>Harry Potter</w:t>
      </w:r>
      <w:r w:rsidRPr="007B7637">
        <w:rPr>
          <w:rFonts w:asciiTheme="minorHAnsi" w:eastAsia="Arial" w:hAnsiTheme="minorHAnsi" w:cstheme="minorHAnsi"/>
          <w:vertAlign w:val="superscript"/>
          <w:lang w:val="pl-PL"/>
        </w:rPr>
        <w:t>™</w:t>
      </w:r>
      <w:r w:rsidRPr="007B7637">
        <w:rPr>
          <w:rFonts w:asciiTheme="minorHAnsi" w:eastAsia="Roboto" w:hAnsiTheme="minorHAnsi" w:cstheme="minorHAnsi"/>
          <w:i/>
          <w:lang w:val="pl-PL"/>
        </w:rPr>
        <w:t xml:space="preserve">: The </w:t>
      </w:r>
      <w:proofErr w:type="spellStart"/>
      <w:r w:rsidRPr="007B7637">
        <w:rPr>
          <w:rFonts w:asciiTheme="minorHAnsi" w:eastAsia="Roboto" w:hAnsiTheme="minorHAnsi" w:cstheme="minorHAnsi"/>
          <w:i/>
          <w:lang w:val="pl-PL"/>
        </w:rPr>
        <w:t>Exhibition</w:t>
      </w:r>
      <w:proofErr w:type="spellEnd"/>
      <w:r w:rsidRPr="007B7637">
        <w:rPr>
          <w:rFonts w:asciiTheme="minorHAnsi" w:eastAsia="Roboto" w:hAnsiTheme="minorHAnsi" w:cstheme="minorHAnsi"/>
          <w:i/>
          <w:lang w:val="pl-PL"/>
        </w:rPr>
        <w:t xml:space="preserve"> </w:t>
      </w:r>
      <w:r w:rsidRPr="007B7637">
        <w:rPr>
          <w:rFonts w:asciiTheme="minorHAnsi" w:eastAsia="Roboto" w:hAnsiTheme="minorHAnsi" w:cstheme="minorHAnsi"/>
          <w:lang w:val="pl-PL"/>
        </w:rPr>
        <w:lastRenderedPageBreak/>
        <w:t xml:space="preserve">jest najbardziej wszechstronną i obszerną wystawą objazdową z uniwersum </w:t>
      </w:r>
      <w:r w:rsidRPr="007B7637">
        <w:rPr>
          <w:rFonts w:asciiTheme="minorHAnsi" w:eastAsia="Roboto" w:hAnsiTheme="minorHAnsi" w:cstheme="minorHAnsi"/>
          <w:i/>
          <w:iCs/>
          <w:lang w:val="pl-PL"/>
        </w:rPr>
        <w:t xml:space="preserve">Harry’ego Pottera, </w:t>
      </w:r>
      <w:r w:rsidRPr="007B7637">
        <w:rPr>
          <w:rFonts w:asciiTheme="minorHAnsi" w:eastAsia="Roboto" w:hAnsiTheme="minorHAnsi" w:cstheme="minorHAnsi"/>
          <w:lang w:val="pl-PL"/>
        </w:rPr>
        <w:t>idealną zarówno dla długoletnich fanów, jak i tych, którzy dopiero zaczynają swoją przygodę z magią.</w:t>
      </w:r>
    </w:p>
    <w:p w14:paraId="7167A980" w14:textId="1075AB6E" w:rsidR="004734EC" w:rsidRPr="007B7637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lang w:val="pl-PL"/>
        </w:rPr>
      </w:pPr>
      <w:r w:rsidRPr="007B7637">
        <w:rPr>
          <w:rFonts w:asciiTheme="minorHAnsi" w:eastAsia="Roboto" w:hAnsiTheme="minorHAnsi" w:cstheme="minorHAnsi"/>
          <w:lang w:val="pl-PL"/>
        </w:rPr>
        <w:t xml:space="preserve">W sklepie na terenie wystawy można zakupić ekskluzywną kolekcję </w:t>
      </w:r>
      <w:proofErr w:type="spellStart"/>
      <w:r w:rsidRPr="007B7637">
        <w:rPr>
          <w:rFonts w:asciiTheme="minorHAnsi" w:eastAsia="Roboto" w:hAnsiTheme="minorHAnsi" w:cstheme="minorHAnsi"/>
          <w:lang w:val="pl-PL"/>
        </w:rPr>
        <w:t>merchandise’u</w:t>
      </w:r>
      <w:proofErr w:type="spellEnd"/>
      <w:r w:rsidRPr="007B7637">
        <w:rPr>
          <w:rFonts w:asciiTheme="minorHAnsi" w:eastAsia="Roboto" w:hAnsiTheme="minorHAnsi" w:cstheme="minorHAnsi"/>
          <w:lang w:val="pl-PL"/>
        </w:rPr>
        <w:t xml:space="preserve"> </w:t>
      </w:r>
      <w:r w:rsidRPr="007B7637">
        <w:rPr>
          <w:rFonts w:asciiTheme="minorHAnsi" w:eastAsia="Roboto" w:hAnsiTheme="minorHAnsi" w:cstheme="minorHAnsi"/>
          <w:i/>
          <w:lang w:val="pl-PL"/>
        </w:rPr>
        <w:t>Harry Potter</w:t>
      </w:r>
      <w:r w:rsidRPr="007B7637">
        <w:rPr>
          <w:rFonts w:asciiTheme="minorHAnsi" w:eastAsia="Arial" w:hAnsiTheme="minorHAnsi" w:cstheme="minorHAnsi"/>
          <w:vertAlign w:val="superscript"/>
          <w:lang w:val="pl-PL"/>
        </w:rPr>
        <w:t>™</w:t>
      </w:r>
      <w:r w:rsidRPr="007B7637">
        <w:rPr>
          <w:rFonts w:asciiTheme="minorHAnsi" w:eastAsia="Roboto" w:hAnsiTheme="minorHAnsi" w:cstheme="minorHAnsi"/>
          <w:i/>
          <w:lang w:val="pl-PL"/>
        </w:rPr>
        <w:t xml:space="preserve">: The </w:t>
      </w:r>
      <w:proofErr w:type="spellStart"/>
      <w:r w:rsidRPr="007B7637">
        <w:rPr>
          <w:rFonts w:asciiTheme="minorHAnsi" w:eastAsia="Roboto" w:hAnsiTheme="minorHAnsi" w:cstheme="minorHAnsi"/>
          <w:i/>
          <w:lang w:val="pl-PL"/>
        </w:rPr>
        <w:t>Exhibition</w:t>
      </w:r>
      <w:proofErr w:type="spellEnd"/>
      <w:r w:rsidRPr="007B7637">
        <w:rPr>
          <w:rFonts w:asciiTheme="minorHAnsi" w:eastAsia="Roboto" w:hAnsiTheme="minorHAnsi" w:cstheme="minorHAnsi"/>
          <w:lang w:val="pl-PL"/>
        </w:rPr>
        <w:t>. Fani mogą wybierać z szerokiej gamy produktów, takich jak odzież, biżuteria czy produkty spożywcze, w tym Czekoladowe Żaby i Piwo Kremowe w butelkach. Wiele z nich nie jest dostępna w żadnym innym miejscu.</w:t>
      </w:r>
    </w:p>
    <w:p w14:paraId="63F527A8" w14:textId="0D3E6332" w:rsidR="004734EC" w:rsidRPr="007B7637" w:rsidRDefault="004734EC" w:rsidP="007B7637">
      <w:pPr>
        <w:spacing w:after="120" w:line="240" w:lineRule="auto"/>
        <w:jc w:val="both"/>
        <w:rPr>
          <w:rFonts w:asciiTheme="minorHAnsi" w:hAnsiTheme="minorHAnsi" w:cstheme="minorHAnsi"/>
          <w:lang w:val="pl-PL"/>
        </w:rPr>
      </w:pPr>
      <w:r w:rsidRPr="007B7637">
        <w:rPr>
          <w:rFonts w:asciiTheme="minorHAnsi" w:hAnsiTheme="minorHAnsi" w:cstheme="minorHAnsi"/>
          <w:lang w:val="pl-PL"/>
        </w:rPr>
        <w:t>Wystawa otwarta jest od 11 kwietnia 2025 do 17 sierpnia 2025 przez 7 dni w tygodniu.</w:t>
      </w:r>
    </w:p>
    <w:p w14:paraId="1583ABAA" w14:textId="6767E262" w:rsidR="00D92AEA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lang w:val="pl-PL"/>
        </w:rPr>
      </w:pPr>
      <w:r w:rsidRPr="007B7637">
        <w:rPr>
          <w:rFonts w:asciiTheme="minorHAnsi" w:eastAsia="Roboto" w:hAnsiTheme="minorHAnsi" w:cstheme="minorHAnsi"/>
          <w:lang w:val="pl-PL"/>
        </w:rPr>
        <w:t>Zapraszamy fanów do obserwowania</w:t>
      </w:r>
      <w:r w:rsidR="00D92AEA">
        <w:rPr>
          <w:rFonts w:asciiTheme="minorHAnsi" w:eastAsia="Roboto" w:hAnsiTheme="minorHAnsi" w:cstheme="minorHAnsi"/>
          <w:lang w:val="pl-PL"/>
        </w:rPr>
        <w:t xml:space="preserve"> wydarzenia </w:t>
      </w:r>
      <w:r w:rsidR="00D92AEA" w:rsidRPr="007B7637">
        <w:rPr>
          <w:rFonts w:asciiTheme="minorHAnsi" w:eastAsia="Roboto" w:hAnsiTheme="minorHAnsi" w:cstheme="minorHAnsi"/>
          <w:lang w:val="pl-PL"/>
        </w:rPr>
        <w:t>oraz śledzenia treści pod hasztagiem #HarryPotterExhibition.</w:t>
      </w:r>
    </w:p>
    <w:p w14:paraId="5FCE9ADD" w14:textId="77777777" w:rsidR="00D92AEA" w:rsidRPr="006967B1" w:rsidRDefault="004734EC" w:rsidP="006967B1">
      <w:pPr>
        <w:pStyle w:val="Akapitzlist"/>
        <w:numPr>
          <w:ilvl w:val="0"/>
          <w:numId w:val="5"/>
        </w:numPr>
        <w:spacing w:after="120" w:line="240" w:lineRule="auto"/>
        <w:jc w:val="both"/>
        <w:rPr>
          <w:lang w:val="en-US"/>
        </w:rPr>
      </w:pPr>
      <w:hyperlink r:id="rId11">
        <w:r w:rsidRPr="006967B1">
          <w:rPr>
            <w:rFonts w:asciiTheme="minorHAnsi" w:eastAsia="Roboto" w:hAnsiTheme="minorHAnsi" w:cstheme="minorHAnsi"/>
            <w:u w:val="single"/>
            <w:lang w:val="en-US"/>
          </w:rPr>
          <w:t>Harry Potter: The Exhibition</w:t>
        </w:r>
      </w:hyperlink>
      <w:r w:rsidR="00D92AEA" w:rsidRPr="006967B1">
        <w:rPr>
          <w:lang w:val="en-US"/>
        </w:rPr>
        <w:t xml:space="preserve"> - </w:t>
      </w:r>
      <w:hyperlink r:id="rId12" w:history="1">
        <w:r w:rsidR="00D92AEA" w:rsidRPr="006967B1">
          <w:rPr>
            <w:rStyle w:val="Hipercze"/>
            <w:color w:val="auto"/>
            <w:lang w:val="en-US"/>
          </w:rPr>
          <w:t>https://harrypotterexhibition.com/</w:t>
        </w:r>
      </w:hyperlink>
    </w:p>
    <w:p w14:paraId="1D541DEE" w14:textId="3BB80E97" w:rsidR="00D92AEA" w:rsidRPr="006967B1" w:rsidRDefault="00D92AEA" w:rsidP="006967B1">
      <w:pPr>
        <w:pStyle w:val="Akapitzlist"/>
        <w:numPr>
          <w:ilvl w:val="0"/>
          <w:numId w:val="5"/>
        </w:numPr>
        <w:spacing w:after="120" w:line="240" w:lineRule="auto"/>
        <w:jc w:val="both"/>
        <w:rPr>
          <w:rFonts w:asciiTheme="minorHAnsi" w:eastAsia="Roboto" w:hAnsiTheme="minorHAnsi" w:cstheme="minorHAnsi"/>
          <w:lang w:val="en-US"/>
        </w:rPr>
      </w:pPr>
      <w:hyperlink r:id="rId13" w:history="1">
        <w:r w:rsidRPr="006967B1">
          <w:rPr>
            <w:rStyle w:val="Hipercze"/>
            <w:rFonts w:asciiTheme="minorHAnsi" w:eastAsia="Roboto" w:hAnsiTheme="minorHAnsi" w:cstheme="minorHAnsi"/>
            <w:color w:val="auto"/>
            <w:lang w:val="en-US"/>
          </w:rPr>
          <w:t>Facebook</w:t>
        </w:r>
      </w:hyperlink>
      <w:r w:rsidR="004734EC" w:rsidRPr="006967B1">
        <w:rPr>
          <w:rFonts w:asciiTheme="minorHAnsi" w:eastAsia="Roboto" w:hAnsiTheme="minorHAnsi" w:cstheme="minorHAnsi"/>
          <w:lang w:val="en-US"/>
        </w:rPr>
        <w:t xml:space="preserve"> </w:t>
      </w:r>
      <w:r w:rsidRPr="006967B1">
        <w:rPr>
          <w:rFonts w:asciiTheme="minorHAnsi" w:eastAsia="Roboto" w:hAnsiTheme="minorHAnsi" w:cstheme="minorHAnsi"/>
          <w:lang w:val="en-US"/>
        </w:rPr>
        <w:t xml:space="preserve">- </w:t>
      </w:r>
      <w:hyperlink r:id="rId14" w:history="1">
        <w:r w:rsidRPr="006967B1">
          <w:rPr>
            <w:rStyle w:val="Hipercze"/>
            <w:rFonts w:asciiTheme="minorHAnsi" w:eastAsia="Roboto" w:hAnsiTheme="minorHAnsi" w:cstheme="minorHAnsi"/>
            <w:color w:val="auto"/>
            <w:lang w:val="en-US"/>
          </w:rPr>
          <w:t>www.facebook.com/HarryPotterExhibition</w:t>
        </w:r>
      </w:hyperlink>
    </w:p>
    <w:p w14:paraId="4EFF5576" w14:textId="39F8D9A5" w:rsidR="004734EC" w:rsidRPr="006967B1" w:rsidRDefault="004734EC" w:rsidP="006967B1">
      <w:pPr>
        <w:pStyle w:val="Akapitzlist"/>
        <w:numPr>
          <w:ilvl w:val="0"/>
          <w:numId w:val="5"/>
        </w:numPr>
        <w:spacing w:after="120" w:line="240" w:lineRule="auto"/>
        <w:jc w:val="both"/>
        <w:rPr>
          <w:lang w:val="en-US"/>
        </w:rPr>
      </w:pPr>
      <w:hyperlink r:id="rId15">
        <w:r w:rsidRPr="006967B1">
          <w:rPr>
            <w:rFonts w:asciiTheme="minorHAnsi" w:eastAsia="Roboto" w:hAnsiTheme="minorHAnsi" w:cstheme="minorHAnsi"/>
            <w:u w:val="single"/>
            <w:lang w:val="en-US"/>
          </w:rPr>
          <w:t>Instagram</w:t>
        </w:r>
      </w:hyperlink>
      <w:r w:rsidR="006E456E" w:rsidRPr="006967B1">
        <w:rPr>
          <w:rFonts w:asciiTheme="minorHAnsi" w:eastAsia="Roboto" w:hAnsiTheme="minorHAnsi" w:cstheme="minorHAnsi"/>
          <w:lang w:val="en-US"/>
        </w:rPr>
        <w:t xml:space="preserve"> - </w:t>
      </w:r>
      <w:hyperlink r:id="rId16" w:history="1">
        <w:r w:rsidR="006E456E" w:rsidRPr="006967B1">
          <w:rPr>
            <w:rStyle w:val="Hipercze"/>
            <w:rFonts w:asciiTheme="minorHAnsi" w:eastAsia="Roboto" w:hAnsiTheme="minorHAnsi" w:cstheme="minorHAnsi"/>
            <w:lang w:val="en-US"/>
          </w:rPr>
          <w:t>www.instagram.com/harrypotter_exhibition</w:t>
        </w:r>
      </w:hyperlink>
    </w:p>
    <w:p w14:paraId="347E6C41" w14:textId="77777777" w:rsidR="004734EC" w:rsidRPr="00D92AEA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b/>
          <w:lang w:val="en-US"/>
        </w:rPr>
      </w:pPr>
    </w:p>
    <w:p w14:paraId="6D853D44" w14:textId="6786258E" w:rsidR="004734EC" w:rsidRPr="007B7637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b/>
          <w:lang w:val="pl-PL"/>
        </w:rPr>
      </w:pPr>
      <w:r w:rsidRPr="007B7637">
        <w:rPr>
          <w:rFonts w:asciiTheme="minorHAnsi" w:eastAsia="Roboto" w:hAnsiTheme="minorHAnsi" w:cstheme="minorHAnsi"/>
          <w:b/>
          <w:lang w:val="pl-PL"/>
        </w:rPr>
        <w:t>Informacje o biletach</w:t>
      </w:r>
    </w:p>
    <w:p w14:paraId="2B8C5B1B" w14:textId="77777777" w:rsidR="004734EC" w:rsidRPr="007B7637" w:rsidRDefault="004734EC" w:rsidP="007B7637">
      <w:pPr>
        <w:shd w:val="clear" w:color="auto" w:fill="FFFFFF"/>
        <w:spacing w:after="120" w:line="240" w:lineRule="auto"/>
        <w:jc w:val="both"/>
        <w:rPr>
          <w:rFonts w:asciiTheme="minorHAnsi" w:eastAsia="Times New Roman" w:hAnsiTheme="minorHAnsi" w:cstheme="minorHAnsi"/>
          <w:lang w:val="pl-PL" w:eastAsia="pl-PL"/>
        </w:rPr>
      </w:pPr>
      <w:r w:rsidRPr="007B7637">
        <w:rPr>
          <w:rFonts w:asciiTheme="minorHAnsi" w:eastAsia="Times New Roman" w:hAnsiTheme="minorHAnsi" w:cstheme="minorHAnsi"/>
          <w:lang w:val="pl-PL" w:eastAsia="pl-PL"/>
        </w:rPr>
        <w:t>Ceny biletów (od poniedziałku do czwartku / piątek, sobota, niedziela i święto)</w:t>
      </w:r>
    </w:p>
    <w:p w14:paraId="10955E57" w14:textId="3F65FC43" w:rsidR="007B7637" w:rsidRPr="007B7637" w:rsidRDefault="007B7637" w:rsidP="007B7637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HAnsi" w:eastAsia="Times New Roman" w:hAnsiTheme="minorHAnsi" w:cstheme="minorHAnsi"/>
          <w:lang w:val="pl-PL" w:eastAsia="pl-PL"/>
        </w:rPr>
      </w:pPr>
      <w:r w:rsidRPr="007B7637">
        <w:rPr>
          <w:rFonts w:asciiTheme="minorHAnsi" w:eastAsia="Times New Roman" w:hAnsiTheme="minorHAnsi" w:cstheme="minorHAnsi"/>
          <w:lang w:val="pl-PL" w:eastAsia="pl-PL"/>
        </w:rPr>
        <w:t>Normalny 139</w:t>
      </w:r>
      <w:r>
        <w:rPr>
          <w:rFonts w:asciiTheme="minorHAnsi" w:eastAsia="Times New Roman" w:hAnsiTheme="minorHAnsi" w:cstheme="minorHAnsi"/>
          <w:lang w:val="pl-PL" w:eastAsia="pl-PL"/>
        </w:rPr>
        <w:t xml:space="preserve"> </w:t>
      </w:r>
      <w:r w:rsidRPr="007B7637">
        <w:rPr>
          <w:rFonts w:asciiTheme="minorHAnsi" w:eastAsia="Times New Roman" w:hAnsiTheme="minorHAnsi" w:cstheme="minorHAnsi"/>
          <w:lang w:val="pl-PL" w:eastAsia="pl-PL"/>
        </w:rPr>
        <w:t>zł / 159 zł</w:t>
      </w:r>
    </w:p>
    <w:p w14:paraId="4D50E8ED" w14:textId="6F38BC6C" w:rsidR="007B7637" w:rsidRPr="007B7637" w:rsidRDefault="007B7637" w:rsidP="007B7637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HAnsi" w:eastAsia="Times New Roman" w:hAnsiTheme="minorHAnsi" w:cstheme="minorHAnsi"/>
          <w:lang w:val="pl-PL" w:eastAsia="pl-PL"/>
        </w:rPr>
      </w:pPr>
      <w:r w:rsidRPr="007B7637">
        <w:rPr>
          <w:rFonts w:asciiTheme="minorHAnsi" w:eastAsia="Times New Roman" w:hAnsiTheme="minorHAnsi" w:cstheme="minorHAnsi"/>
          <w:lang w:val="pl-PL" w:eastAsia="pl-PL"/>
        </w:rPr>
        <w:t>Ulgowy 119</w:t>
      </w:r>
      <w:r>
        <w:rPr>
          <w:rFonts w:asciiTheme="minorHAnsi" w:eastAsia="Times New Roman" w:hAnsiTheme="minorHAnsi" w:cstheme="minorHAnsi"/>
          <w:lang w:val="pl-PL" w:eastAsia="pl-PL"/>
        </w:rPr>
        <w:t xml:space="preserve"> </w:t>
      </w:r>
      <w:r w:rsidRPr="007B7637">
        <w:rPr>
          <w:rFonts w:asciiTheme="minorHAnsi" w:eastAsia="Times New Roman" w:hAnsiTheme="minorHAnsi" w:cstheme="minorHAnsi"/>
          <w:lang w:val="pl-PL" w:eastAsia="pl-PL"/>
        </w:rPr>
        <w:t>zł / 139</w:t>
      </w:r>
      <w:r>
        <w:rPr>
          <w:rFonts w:asciiTheme="minorHAnsi" w:eastAsia="Times New Roman" w:hAnsiTheme="minorHAnsi" w:cstheme="minorHAnsi"/>
          <w:lang w:val="pl-PL" w:eastAsia="pl-PL"/>
        </w:rPr>
        <w:t xml:space="preserve"> </w:t>
      </w:r>
      <w:r w:rsidRPr="007B7637">
        <w:rPr>
          <w:rFonts w:asciiTheme="minorHAnsi" w:eastAsia="Times New Roman" w:hAnsiTheme="minorHAnsi" w:cstheme="minorHAnsi"/>
          <w:lang w:val="pl-PL" w:eastAsia="pl-PL"/>
        </w:rPr>
        <w:t>zł</w:t>
      </w:r>
    </w:p>
    <w:p w14:paraId="3404A437" w14:textId="6EA17092" w:rsidR="007B7637" w:rsidRPr="007B7637" w:rsidRDefault="007B7637" w:rsidP="007B7637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HAnsi" w:eastAsia="Times New Roman" w:hAnsiTheme="minorHAnsi" w:cstheme="minorHAnsi"/>
          <w:lang w:val="pl-PL" w:eastAsia="pl-PL"/>
        </w:rPr>
      </w:pPr>
      <w:r w:rsidRPr="007B7637">
        <w:rPr>
          <w:rFonts w:asciiTheme="minorHAnsi" w:eastAsia="Times New Roman" w:hAnsiTheme="minorHAnsi" w:cstheme="minorHAnsi"/>
          <w:lang w:val="pl-PL" w:eastAsia="pl-PL"/>
        </w:rPr>
        <w:t>Rodzinny 119 zł / 139</w:t>
      </w:r>
      <w:r>
        <w:rPr>
          <w:rFonts w:asciiTheme="minorHAnsi" w:eastAsia="Times New Roman" w:hAnsiTheme="minorHAnsi" w:cstheme="minorHAnsi"/>
          <w:lang w:val="pl-PL" w:eastAsia="pl-PL"/>
        </w:rPr>
        <w:t xml:space="preserve"> </w:t>
      </w:r>
      <w:r w:rsidRPr="007B7637">
        <w:rPr>
          <w:rFonts w:asciiTheme="minorHAnsi" w:eastAsia="Times New Roman" w:hAnsiTheme="minorHAnsi" w:cstheme="minorHAnsi"/>
          <w:lang w:val="pl-PL" w:eastAsia="pl-PL"/>
        </w:rPr>
        <w:t>zł</w:t>
      </w:r>
    </w:p>
    <w:p w14:paraId="311C9CD6" w14:textId="42687C43" w:rsidR="007B7637" w:rsidRPr="007B7637" w:rsidRDefault="007B7637" w:rsidP="007B7637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HAnsi" w:eastAsia="Times New Roman" w:hAnsiTheme="minorHAnsi" w:cstheme="minorHAnsi"/>
          <w:lang w:val="pl-PL" w:eastAsia="pl-PL"/>
        </w:rPr>
      </w:pPr>
      <w:r w:rsidRPr="007B7637">
        <w:rPr>
          <w:rFonts w:asciiTheme="minorHAnsi" w:eastAsia="Times New Roman" w:hAnsiTheme="minorHAnsi" w:cstheme="minorHAnsi"/>
          <w:lang w:val="pl-PL" w:eastAsia="pl-PL"/>
        </w:rPr>
        <w:t>Grupowy 114</w:t>
      </w:r>
      <w:r>
        <w:rPr>
          <w:rFonts w:asciiTheme="minorHAnsi" w:eastAsia="Times New Roman" w:hAnsiTheme="minorHAnsi" w:cstheme="minorHAnsi"/>
          <w:lang w:val="pl-PL" w:eastAsia="pl-PL"/>
        </w:rPr>
        <w:t xml:space="preserve"> </w:t>
      </w:r>
      <w:r w:rsidRPr="007B7637">
        <w:rPr>
          <w:rFonts w:asciiTheme="minorHAnsi" w:eastAsia="Times New Roman" w:hAnsiTheme="minorHAnsi" w:cstheme="minorHAnsi"/>
          <w:lang w:val="pl-PL" w:eastAsia="pl-PL"/>
        </w:rPr>
        <w:t>zł / 124 zł</w:t>
      </w:r>
    </w:p>
    <w:p w14:paraId="31B982D4" w14:textId="3D73ED7B" w:rsidR="007B7637" w:rsidRPr="007B7637" w:rsidRDefault="007B7637" w:rsidP="007B7637">
      <w:pPr>
        <w:pStyle w:val="Akapitzlist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HAnsi" w:eastAsia="Times New Roman" w:hAnsiTheme="minorHAnsi" w:cstheme="minorHAnsi"/>
          <w:lang w:val="pl-PL" w:eastAsia="pl-PL"/>
        </w:rPr>
      </w:pPr>
      <w:r w:rsidRPr="7F005127">
        <w:rPr>
          <w:rFonts w:asciiTheme="minorHAnsi" w:eastAsia="Times New Roman" w:hAnsiTheme="minorHAnsi" w:cstheme="minorBidi"/>
          <w:lang w:val="pl-PL" w:eastAsia="pl-PL"/>
        </w:rPr>
        <w:t xml:space="preserve">Szkolny 114 zł / 114 zł </w:t>
      </w:r>
    </w:p>
    <w:p w14:paraId="6DDCC8F2" w14:textId="38644042" w:rsidR="2ECA167D" w:rsidRDefault="2ECA167D" w:rsidP="7F005127">
      <w:pPr>
        <w:pStyle w:val="Akapitzlist"/>
        <w:numPr>
          <w:ilvl w:val="0"/>
          <w:numId w:val="4"/>
        </w:numPr>
        <w:shd w:val="clear" w:color="auto" w:fill="FFFFFF" w:themeFill="background1"/>
        <w:spacing w:after="120" w:line="240" w:lineRule="auto"/>
        <w:jc w:val="both"/>
        <w:rPr>
          <w:rFonts w:asciiTheme="minorHAnsi" w:eastAsia="Times New Roman" w:hAnsiTheme="minorHAnsi" w:cstheme="minorBidi"/>
          <w:lang w:val="pl-PL" w:eastAsia="pl-PL"/>
        </w:rPr>
      </w:pPr>
      <w:r w:rsidRPr="7F005127">
        <w:rPr>
          <w:rFonts w:asciiTheme="minorHAnsi" w:eastAsia="Times New Roman" w:hAnsiTheme="minorHAnsi" w:cstheme="minorBidi"/>
          <w:lang w:val="pl-PL" w:eastAsia="pl-PL"/>
        </w:rPr>
        <w:t>VIP 244 zł</w:t>
      </w:r>
    </w:p>
    <w:p w14:paraId="0C6146CA" w14:textId="1F88B825" w:rsidR="2ECA167D" w:rsidRDefault="2ECA167D" w:rsidP="7F005127">
      <w:pPr>
        <w:pStyle w:val="Akapitzlist"/>
        <w:numPr>
          <w:ilvl w:val="0"/>
          <w:numId w:val="4"/>
        </w:numPr>
        <w:shd w:val="clear" w:color="auto" w:fill="FFFFFF" w:themeFill="background1"/>
        <w:spacing w:after="120" w:line="240" w:lineRule="auto"/>
        <w:jc w:val="both"/>
        <w:rPr>
          <w:rFonts w:asciiTheme="minorHAnsi" w:eastAsia="Times New Roman" w:hAnsiTheme="minorHAnsi" w:cstheme="minorBidi"/>
          <w:lang w:val="pl-PL" w:eastAsia="pl-PL"/>
        </w:rPr>
      </w:pPr>
      <w:proofErr w:type="spellStart"/>
      <w:r w:rsidRPr="4ECBEA8A">
        <w:rPr>
          <w:rFonts w:asciiTheme="minorHAnsi" w:eastAsia="Times New Roman" w:hAnsiTheme="minorHAnsi" w:cstheme="minorBidi"/>
          <w:lang w:val="pl-PL" w:eastAsia="pl-PL"/>
        </w:rPr>
        <w:t>Flex</w:t>
      </w:r>
      <w:proofErr w:type="spellEnd"/>
      <w:r w:rsidRPr="4ECBEA8A">
        <w:rPr>
          <w:rFonts w:asciiTheme="minorHAnsi" w:eastAsia="Times New Roman" w:hAnsiTheme="minorHAnsi" w:cstheme="minorBidi"/>
          <w:lang w:val="pl-PL" w:eastAsia="pl-PL"/>
        </w:rPr>
        <w:t xml:space="preserve"> 229 zł</w:t>
      </w:r>
    </w:p>
    <w:p w14:paraId="0441B45D" w14:textId="581B28B1" w:rsidR="004734EC" w:rsidRPr="007B7637" w:rsidRDefault="004734EC" w:rsidP="007B7637">
      <w:pPr>
        <w:shd w:val="clear" w:color="auto" w:fill="FFFFFF"/>
        <w:spacing w:after="120" w:line="240" w:lineRule="auto"/>
        <w:jc w:val="both"/>
        <w:rPr>
          <w:rFonts w:asciiTheme="minorHAnsi" w:eastAsia="Times New Roman" w:hAnsiTheme="minorHAnsi" w:cstheme="minorHAnsi"/>
          <w:lang w:val="pl-PL" w:eastAsia="pl-PL"/>
        </w:rPr>
      </w:pPr>
      <w:r w:rsidRPr="007B7637">
        <w:rPr>
          <w:rFonts w:asciiTheme="minorHAnsi" w:eastAsia="Roboto" w:hAnsiTheme="minorHAnsi" w:cstheme="minorHAnsi"/>
          <w:lang w:val="pl-PL" w:eastAsia="pl-PL"/>
        </w:rPr>
        <w:t xml:space="preserve">Zorganizowane grupy powyżej 10 lub 20 osób mogą liczyć na atrakcyjne ceny biletów wejściowych. </w:t>
      </w:r>
      <w:r w:rsidRPr="007B7637">
        <w:rPr>
          <w:rFonts w:asciiTheme="minorHAnsi" w:eastAsia="Times New Roman" w:hAnsiTheme="minorHAnsi" w:cstheme="minorHAnsi"/>
          <w:lang w:val="pl-PL" w:eastAsia="pl-PL"/>
        </w:rPr>
        <w:t xml:space="preserve">Do ceny biletu online może być doliczony koszt wysyłki w zależności od wybranej opcji dostawy. Bilety są dostępne </w:t>
      </w:r>
      <w:hyperlink r:id="rId17">
        <w:r w:rsidRPr="007B7637">
          <w:rPr>
            <w:rStyle w:val="Hipercze"/>
            <w:rFonts w:asciiTheme="minorHAnsi" w:eastAsia="Times New Roman" w:hAnsiTheme="minorHAnsi" w:cstheme="minorHAnsi"/>
            <w:color w:val="auto"/>
            <w:lang w:val="pl-PL" w:eastAsia="pl-PL"/>
          </w:rPr>
          <w:t>pod tym adresem</w:t>
        </w:r>
      </w:hyperlink>
      <w:r w:rsidR="00222B60" w:rsidRPr="00222B60">
        <w:rPr>
          <w:rStyle w:val="Hipercze"/>
          <w:rFonts w:asciiTheme="minorHAnsi" w:eastAsia="Times New Roman" w:hAnsiTheme="minorHAnsi" w:cstheme="minorHAnsi"/>
          <w:color w:val="auto"/>
          <w:u w:val="none"/>
          <w:lang w:val="pl-PL" w:eastAsia="pl-PL"/>
        </w:rPr>
        <w:t xml:space="preserve">: </w:t>
      </w:r>
      <w:hyperlink r:id="rId18" w:history="1">
        <w:r w:rsidR="00222B60" w:rsidRPr="00222B60">
          <w:rPr>
            <w:rStyle w:val="Hipercze"/>
            <w:rFonts w:asciiTheme="minorHAnsi" w:eastAsia="Times New Roman" w:hAnsiTheme="minorHAnsi" w:cstheme="minorHAnsi"/>
            <w:lang w:val="pl-PL" w:eastAsia="pl-PL"/>
          </w:rPr>
          <w:t>www.eventim.pl/artist/wystawa-harry-potter</w:t>
        </w:r>
      </w:hyperlink>
    </w:p>
    <w:p w14:paraId="49F86623" w14:textId="77777777" w:rsidR="007B7637" w:rsidRDefault="007B7637" w:rsidP="007B7637">
      <w:pPr>
        <w:spacing w:after="120" w:line="240" w:lineRule="auto"/>
        <w:jc w:val="both"/>
        <w:rPr>
          <w:rFonts w:asciiTheme="minorHAnsi" w:hAnsiTheme="minorHAnsi" w:cstheme="minorHAnsi"/>
          <w:lang w:val="pl-PL"/>
        </w:rPr>
      </w:pPr>
    </w:p>
    <w:p w14:paraId="0E3494EE" w14:textId="299FBCF0" w:rsidR="007B7637" w:rsidRPr="007B7637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b/>
          <w:lang w:val="pl-PL"/>
        </w:rPr>
      </w:pPr>
      <w:r w:rsidRPr="007B7637">
        <w:rPr>
          <w:rFonts w:asciiTheme="minorHAnsi" w:hAnsiTheme="minorHAnsi" w:cstheme="minorHAnsi"/>
          <w:b/>
          <w:lang w:val="pl-PL"/>
        </w:rPr>
        <w:t>Zapytania od mediów proszę kierować do:</w:t>
      </w:r>
    </w:p>
    <w:p w14:paraId="5CA9F76B" w14:textId="77777777" w:rsidR="00057C85" w:rsidRDefault="00057C85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b/>
          <w:lang w:val="pl-PL"/>
        </w:rPr>
      </w:pPr>
    </w:p>
    <w:p w14:paraId="12422C6E" w14:textId="6B52A5A7" w:rsidR="007B7637" w:rsidRPr="007B7637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b/>
          <w:lang w:val="pl-PL"/>
        </w:rPr>
      </w:pPr>
      <w:r w:rsidRPr="007B7637">
        <w:rPr>
          <w:rFonts w:asciiTheme="minorHAnsi" w:hAnsiTheme="minorHAnsi" w:cstheme="minorHAnsi"/>
          <w:b/>
          <w:lang w:val="pl-PL"/>
        </w:rPr>
        <w:t xml:space="preserve">Wiktor </w:t>
      </w:r>
      <w:proofErr w:type="spellStart"/>
      <w:r w:rsidRPr="007B7637">
        <w:rPr>
          <w:rFonts w:asciiTheme="minorHAnsi" w:hAnsiTheme="minorHAnsi" w:cstheme="minorHAnsi"/>
          <w:b/>
          <w:lang w:val="pl-PL"/>
        </w:rPr>
        <w:t>Sumliński</w:t>
      </w:r>
      <w:proofErr w:type="spellEnd"/>
    </w:p>
    <w:p w14:paraId="4F614B01" w14:textId="58B9A8BE" w:rsidR="007B7637" w:rsidRDefault="007B7637" w:rsidP="007B7637">
      <w:pPr>
        <w:spacing w:after="120" w:line="240" w:lineRule="auto"/>
        <w:contextualSpacing/>
        <w:jc w:val="both"/>
        <w:rPr>
          <w:rStyle w:val="Hipercze"/>
          <w:rFonts w:asciiTheme="minorHAnsi" w:hAnsiTheme="minorHAnsi" w:cstheme="minorHAnsi"/>
          <w:bCs/>
          <w:color w:val="auto"/>
          <w:u w:val="none"/>
          <w:lang w:val="pl-PL"/>
        </w:rPr>
      </w:pPr>
      <w:hyperlink r:id="rId19" w:history="1">
        <w:r w:rsidRPr="007B7637">
          <w:rPr>
            <w:rStyle w:val="Hipercze"/>
            <w:rFonts w:asciiTheme="minorHAnsi" w:hAnsiTheme="minorHAnsi" w:cstheme="minorHAnsi"/>
            <w:bCs/>
            <w:color w:val="auto"/>
            <w:lang w:val="pl-PL"/>
          </w:rPr>
          <w:t>wiktor.sumlinski@secnewgate.com</w:t>
        </w:r>
      </w:hyperlink>
      <w:r w:rsidRPr="007B7637">
        <w:rPr>
          <w:rStyle w:val="Hipercze"/>
          <w:rFonts w:asciiTheme="minorHAnsi" w:hAnsiTheme="minorHAnsi" w:cstheme="minorHAnsi"/>
          <w:bCs/>
          <w:color w:val="auto"/>
          <w:lang w:val="pl-PL"/>
        </w:rPr>
        <w:t>;</w:t>
      </w:r>
      <w:r w:rsidR="00057C85">
        <w:rPr>
          <w:rStyle w:val="Hipercze"/>
          <w:rFonts w:asciiTheme="minorHAnsi" w:hAnsiTheme="minorHAnsi" w:cstheme="minorHAnsi"/>
          <w:bCs/>
          <w:color w:val="auto"/>
          <w:lang w:val="pl-PL"/>
        </w:rPr>
        <w:t xml:space="preserve"> </w:t>
      </w:r>
      <w:r w:rsidR="00057C85" w:rsidRPr="00057C85">
        <w:rPr>
          <w:rStyle w:val="Hipercze"/>
          <w:rFonts w:asciiTheme="minorHAnsi" w:hAnsiTheme="minorHAnsi" w:cstheme="minorHAnsi"/>
          <w:bCs/>
          <w:color w:val="auto"/>
          <w:u w:val="none"/>
          <w:lang w:val="pl-PL"/>
        </w:rPr>
        <w:t>500 123</w:t>
      </w:r>
      <w:r w:rsidR="00057C85">
        <w:rPr>
          <w:rStyle w:val="Hipercze"/>
          <w:rFonts w:asciiTheme="minorHAnsi" w:hAnsiTheme="minorHAnsi" w:cstheme="minorHAnsi"/>
          <w:bCs/>
          <w:color w:val="auto"/>
          <w:u w:val="none"/>
          <w:lang w:val="pl-PL"/>
        </w:rPr>
        <w:t> </w:t>
      </w:r>
      <w:r w:rsidR="00057C85" w:rsidRPr="00057C85">
        <w:rPr>
          <w:rStyle w:val="Hipercze"/>
          <w:rFonts w:asciiTheme="minorHAnsi" w:hAnsiTheme="minorHAnsi" w:cstheme="minorHAnsi"/>
          <w:bCs/>
          <w:color w:val="auto"/>
          <w:u w:val="none"/>
          <w:lang w:val="pl-PL"/>
        </w:rPr>
        <w:t>504</w:t>
      </w:r>
    </w:p>
    <w:p w14:paraId="4805327D" w14:textId="4EE200C8" w:rsidR="00057C85" w:rsidRDefault="00057C85" w:rsidP="007B7637">
      <w:pPr>
        <w:spacing w:after="120" w:line="240" w:lineRule="auto"/>
        <w:contextualSpacing/>
        <w:jc w:val="both"/>
        <w:rPr>
          <w:rFonts w:asciiTheme="minorHAnsi" w:eastAsia="NSimSun" w:hAnsiTheme="minorHAnsi" w:cstheme="minorHAnsi"/>
          <w:bCs/>
          <w:u w:val="single"/>
          <w:lang w:val="pl-PL"/>
        </w:rPr>
      </w:pPr>
      <w:r>
        <w:rPr>
          <w:rStyle w:val="Hipercze"/>
          <w:rFonts w:asciiTheme="minorHAnsi" w:hAnsiTheme="minorHAnsi" w:cstheme="minorHAnsi"/>
          <w:bCs/>
          <w:color w:val="auto"/>
          <w:u w:val="none"/>
          <w:lang w:val="pl-PL"/>
        </w:rPr>
        <w:t>media@alverniaplanet.pl</w:t>
      </w:r>
    </w:p>
    <w:p w14:paraId="5B3ADA13" w14:textId="77777777" w:rsidR="007B7637" w:rsidRPr="007B7637" w:rsidRDefault="007B7637" w:rsidP="007B7637">
      <w:pPr>
        <w:spacing w:after="120" w:line="240" w:lineRule="auto"/>
        <w:contextualSpacing/>
        <w:jc w:val="both"/>
        <w:rPr>
          <w:rFonts w:asciiTheme="minorHAnsi" w:eastAsia="NSimSun" w:hAnsiTheme="minorHAnsi" w:cstheme="minorHAnsi"/>
          <w:bCs/>
          <w:u w:val="single"/>
          <w:lang w:val="pl-PL"/>
        </w:rPr>
      </w:pPr>
    </w:p>
    <w:p w14:paraId="60E46E75" w14:textId="77777777" w:rsidR="007B7637" w:rsidRPr="006967B1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b/>
          <w:lang w:val="pl-PL"/>
        </w:rPr>
      </w:pPr>
    </w:p>
    <w:p w14:paraId="366E5725" w14:textId="77777777" w:rsidR="007B7637" w:rsidRPr="006967B1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b/>
          <w:lang w:val="pl-PL"/>
        </w:rPr>
      </w:pPr>
      <w:proofErr w:type="spellStart"/>
      <w:r w:rsidRPr="006967B1">
        <w:rPr>
          <w:rFonts w:asciiTheme="minorHAnsi" w:hAnsiTheme="minorHAnsi" w:cstheme="minorHAnsi"/>
          <w:b/>
          <w:lang w:val="pl-PL"/>
        </w:rPr>
        <w:t>Imagine</w:t>
      </w:r>
      <w:proofErr w:type="spellEnd"/>
      <w:r w:rsidRPr="006967B1">
        <w:rPr>
          <w:rFonts w:asciiTheme="minorHAnsi" w:hAnsiTheme="minorHAnsi" w:cstheme="minorHAnsi"/>
          <w:b/>
          <w:lang w:val="pl-PL"/>
        </w:rPr>
        <w:t xml:space="preserve"> </w:t>
      </w:r>
      <w:proofErr w:type="spellStart"/>
      <w:r w:rsidRPr="006967B1">
        <w:rPr>
          <w:rFonts w:asciiTheme="minorHAnsi" w:hAnsiTheme="minorHAnsi" w:cstheme="minorHAnsi"/>
          <w:b/>
          <w:lang w:val="pl-PL"/>
        </w:rPr>
        <w:t>Exhibitions</w:t>
      </w:r>
      <w:proofErr w:type="spellEnd"/>
    </w:p>
    <w:p w14:paraId="46F243B8" w14:textId="276C6BD9" w:rsidR="007B7637" w:rsidRPr="006967B1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lang w:val="pl-PL"/>
        </w:rPr>
      </w:pPr>
      <w:hyperlink r:id="rId20">
        <w:r w:rsidRPr="006967B1">
          <w:rPr>
            <w:rStyle w:val="Hipercze"/>
            <w:rFonts w:asciiTheme="minorHAnsi" w:hAnsiTheme="minorHAnsi" w:cstheme="minorHAnsi"/>
            <w:color w:val="auto"/>
            <w:lang w:val="pl-PL"/>
          </w:rPr>
          <w:t>press@harrypotterexhibition.com</w:t>
        </w:r>
      </w:hyperlink>
      <w:r w:rsidRPr="006967B1">
        <w:rPr>
          <w:rFonts w:asciiTheme="minorHAnsi" w:hAnsiTheme="minorHAnsi" w:cstheme="minorHAnsi"/>
          <w:lang w:val="pl-PL"/>
        </w:rPr>
        <w:t xml:space="preserve"> </w:t>
      </w:r>
    </w:p>
    <w:p w14:paraId="571CB213" w14:textId="77777777" w:rsidR="007B7637" w:rsidRPr="007B7637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b/>
          <w:lang w:val="en-US"/>
        </w:rPr>
      </w:pPr>
      <w:r w:rsidRPr="007B7637">
        <w:rPr>
          <w:rFonts w:asciiTheme="minorHAnsi" w:hAnsiTheme="minorHAnsi" w:cstheme="minorHAnsi"/>
          <w:b/>
          <w:lang w:val="en-US"/>
        </w:rPr>
        <w:t>Lindsay Kiesel | Warner Bros. Discovery Global Themed Entertainment</w:t>
      </w:r>
    </w:p>
    <w:p w14:paraId="27D02FF9" w14:textId="3BD9A3C4" w:rsidR="007B7637" w:rsidRPr="0028464A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u w:val="single"/>
          <w:lang w:val="pl-PL"/>
        </w:rPr>
      </w:pPr>
      <w:hyperlink r:id="rId21">
        <w:r w:rsidRPr="00D333D7">
          <w:rPr>
            <w:rStyle w:val="Hipercze"/>
            <w:rFonts w:asciiTheme="minorHAnsi" w:hAnsiTheme="minorHAnsi" w:cstheme="minorHAnsi"/>
            <w:color w:val="auto"/>
            <w:lang w:val="pl-PL"/>
          </w:rPr>
          <w:t>Lindsay.Kiesel@wbd.com</w:t>
        </w:r>
      </w:hyperlink>
    </w:p>
    <w:p w14:paraId="78CD265E" w14:textId="77777777" w:rsidR="007B7637" w:rsidRPr="007B7637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b/>
          <w:lang w:val="pl-PL"/>
        </w:rPr>
      </w:pPr>
      <w:r w:rsidRPr="007B7637">
        <w:rPr>
          <w:rFonts w:asciiTheme="minorHAnsi" w:hAnsiTheme="minorHAnsi" w:cstheme="minorHAnsi"/>
          <w:b/>
          <w:lang w:val="pl-PL"/>
        </w:rPr>
        <w:t>Kontakt biznesowy w związku z organizacją wystawy:</w:t>
      </w:r>
    </w:p>
    <w:p w14:paraId="0CA11805" w14:textId="77777777" w:rsidR="0028464A" w:rsidRDefault="007B7637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bCs/>
          <w:lang w:val="pl-PL"/>
        </w:rPr>
      </w:pPr>
      <w:hyperlink r:id="rId22">
        <w:r w:rsidRPr="00D333D7">
          <w:rPr>
            <w:rStyle w:val="Hipercze"/>
            <w:rFonts w:asciiTheme="minorHAnsi" w:hAnsiTheme="minorHAnsi" w:cstheme="minorHAnsi"/>
            <w:bCs/>
            <w:color w:val="auto"/>
            <w:lang w:val="pl-PL"/>
          </w:rPr>
          <w:t>sales@imagineexhibitions.com</w:t>
        </w:r>
      </w:hyperlink>
      <w:bookmarkStart w:id="0" w:name="_heading=h.2v40x59n73yx" w:colFirst="0" w:colLast="0"/>
      <w:bookmarkEnd w:id="0"/>
    </w:p>
    <w:p w14:paraId="56CAD2DB" w14:textId="57C15981" w:rsidR="004734EC" w:rsidRPr="0028464A" w:rsidRDefault="0028464A" w:rsidP="0028464A">
      <w:pPr>
        <w:rPr>
          <w:rFonts w:asciiTheme="minorHAnsi" w:hAnsiTheme="minorHAnsi" w:cstheme="minorHAnsi"/>
          <w:bCs/>
          <w:lang w:val="pl-PL"/>
        </w:rPr>
      </w:pPr>
      <w:r>
        <w:rPr>
          <w:rFonts w:asciiTheme="minorHAnsi" w:hAnsiTheme="minorHAnsi" w:cstheme="minorHAnsi"/>
          <w:bCs/>
          <w:lang w:val="pl-PL"/>
        </w:rPr>
        <w:br w:type="page"/>
      </w:r>
      <w:r w:rsidR="004734EC" w:rsidRPr="00057C85">
        <w:rPr>
          <w:rFonts w:asciiTheme="minorHAnsi" w:eastAsia="Roboto" w:hAnsiTheme="minorHAnsi" w:cstheme="minorHAnsi"/>
          <w:b/>
          <w:sz w:val="18"/>
          <w:szCs w:val="18"/>
          <w:lang w:val="pl-PL"/>
        </w:rPr>
        <w:lastRenderedPageBreak/>
        <w:t>O franczyzie Harr</w:t>
      </w:r>
      <w:r w:rsidR="00470A37" w:rsidRPr="00057C85">
        <w:rPr>
          <w:rFonts w:asciiTheme="minorHAnsi" w:eastAsia="Roboto" w:hAnsiTheme="minorHAnsi" w:cstheme="minorHAnsi"/>
          <w:b/>
          <w:sz w:val="18"/>
          <w:szCs w:val="18"/>
          <w:lang w:val="pl-PL"/>
        </w:rPr>
        <w:t>y’</w:t>
      </w:r>
      <w:r w:rsidR="004734EC" w:rsidRPr="00057C85">
        <w:rPr>
          <w:rFonts w:asciiTheme="minorHAnsi" w:eastAsia="Roboto" w:hAnsiTheme="minorHAnsi" w:cstheme="minorHAnsi"/>
          <w:b/>
          <w:sz w:val="18"/>
          <w:szCs w:val="18"/>
          <w:lang w:val="pl-PL"/>
        </w:rPr>
        <w:t>ego Pottera</w:t>
      </w:r>
    </w:p>
    <w:p w14:paraId="3E081278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/>
          <w:sz w:val="18"/>
          <w:szCs w:val="18"/>
          <w:lang w:val="pl-PL"/>
        </w:rPr>
      </w:pPr>
    </w:p>
    <w:p w14:paraId="56B9698C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Od momentu, kiedy jedenastoletni Harry Potter poznał </w:t>
      </w:r>
      <w:proofErr w:type="spellStart"/>
      <w:r w:rsidRPr="00057C85">
        <w:rPr>
          <w:rFonts w:asciiTheme="minorHAnsi" w:hAnsiTheme="minorHAnsi" w:cstheme="minorHAnsi"/>
          <w:sz w:val="18"/>
          <w:szCs w:val="18"/>
          <w:lang w:val="pl-PL"/>
        </w:rPr>
        <w:t>Rubeusa</w:t>
      </w:r>
      <w:proofErr w:type="spellEnd"/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</w:t>
      </w:r>
      <w:proofErr w:type="spellStart"/>
      <w:r w:rsidRPr="00057C85">
        <w:rPr>
          <w:rFonts w:asciiTheme="minorHAnsi" w:hAnsiTheme="minorHAnsi" w:cstheme="minorHAnsi"/>
          <w:sz w:val="18"/>
          <w:szCs w:val="18"/>
          <w:lang w:val="pl-PL"/>
        </w:rPr>
        <w:t>Hagrida</w:t>
      </w:r>
      <w:proofErr w:type="spellEnd"/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- Strażnika Kluczy i odwiedził Szkołę Magii i Czarodziejstwa w Hogwarcie, jego przygody pozostawiły nieśmiertelny ślad w kulturze popularnej. Dziś, po prawie 25 latach, fenomen Harry'ego Pottera przedstawiany jest nowym pokoleniom, a marka uważana jest za jedną z najbardziej lubianych i dochodowych w historii.</w:t>
      </w:r>
    </w:p>
    <w:p w14:paraId="2213058A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</w:p>
    <w:p w14:paraId="4EC84544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Najlepiej sprzedające się powieści J.K. </w:t>
      </w:r>
      <w:proofErr w:type="spellStart"/>
      <w:r w:rsidRPr="00057C85">
        <w:rPr>
          <w:rFonts w:asciiTheme="minorHAnsi" w:hAnsiTheme="minorHAnsi" w:cstheme="minorHAnsi"/>
          <w:sz w:val="18"/>
          <w:szCs w:val="18"/>
          <w:lang w:val="pl-PL"/>
        </w:rPr>
        <w:t>Rowling</w:t>
      </w:r>
      <w:proofErr w:type="spellEnd"/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o Harrym Potterze stały się obecne wśród nas w ciągle ewoluującym, wszechstronnym uniwersum uwielbianym przez miliony fanów na całym świecie. Osiem przebojowych filmów o </w:t>
      </w:r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>Harrym Potterze</w:t>
      </w: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i trzy epickie historie z serii </w:t>
      </w:r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>Fantastyczne Zwierzęta</w:t>
      </w: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obfitują w magię i sceny akcji, podczas gdy, </w:t>
      </w:r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>Harry Potter i Przeklęte Dziecko</w:t>
      </w: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hipnotyzuje. Najnowocześniejsze gry komputerowe i mobilne od </w:t>
      </w:r>
      <w:proofErr w:type="spellStart"/>
      <w:r w:rsidRPr="00057C85">
        <w:rPr>
          <w:rFonts w:asciiTheme="minorHAnsi" w:hAnsiTheme="minorHAnsi" w:cstheme="minorHAnsi"/>
          <w:sz w:val="18"/>
          <w:szCs w:val="18"/>
          <w:lang w:val="pl-PL"/>
        </w:rPr>
        <w:t>Portkey</w:t>
      </w:r>
      <w:proofErr w:type="spellEnd"/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Games przenoszą graczy do świata czarodziejów bardziej, niż kiedykolwiek wcześniej. Fani mogą z dumą wspierać swoją ulubioną serię poprzez innowacyjne produkty, a także przez odwiedziny pięciu parków rozrywki w lokalizacjach Universal </w:t>
      </w:r>
      <w:proofErr w:type="spellStart"/>
      <w:r w:rsidRPr="00057C85">
        <w:rPr>
          <w:rFonts w:asciiTheme="minorHAnsi" w:hAnsiTheme="minorHAnsi" w:cstheme="minorHAnsi"/>
          <w:sz w:val="18"/>
          <w:szCs w:val="18"/>
          <w:lang w:val="pl-PL"/>
        </w:rPr>
        <w:t>Studios</w:t>
      </w:r>
      <w:proofErr w:type="spellEnd"/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na całym świecie.</w:t>
      </w:r>
    </w:p>
    <w:p w14:paraId="74161C24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</w:p>
    <w:p w14:paraId="0F427423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Rozwijająca się oferta Warner Bros. Discovery dotycząca Harry'ego Pottera i Fantastycznych Zwierząt umożliwia fanom doznawanie magii na wydarzenia objazdowe, z których każde zostało stworzone na cześć ulubionych chwil i scenerii fanów, takich jak sklepy Peronu 9 3⁄4 i Harry Potter New York. Czarodzieje, czarownice i </w:t>
      </w:r>
      <w:proofErr w:type="spellStart"/>
      <w:r w:rsidRPr="00057C85">
        <w:rPr>
          <w:rFonts w:asciiTheme="minorHAnsi" w:hAnsiTheme="minorHAnsi" w:cstheme="minorHAnsi"/>
          <w:sz w:val="18"/>
          <w:szCs w:val="18"/>
          <w:lang w:val="pl-PL"/>
        </w:rPr>
        <w:t>mugole</w:t>
      </w:r>
      <w:proofErr w:type="spellEnd"/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mogą również na nowo odkrywać świat Warner Bros. zza kulis, dzięki</w:t>
      </w:r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 xml:space="preserve"> Studio Tour London - The </w:t>
      </w:r>
      <w:proofErr w:type="spellStart"/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>Making</w:t>
      </w:r>
      <w:proofErr w:type="spellEnd"/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 xml:space="preserve"> of Harry Potter i Warner Bros. Studio Tour </w:t>
      </w:r>
      <w:proofErr w:type="spellStart"/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>Tokyo</w:t>
      </w:r>
      <w:proofErr w:type="spellEnd"/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 xml:space="preserve"> - The </w:t>
      </w:r>
      <w:proofErr w:type="spellStart"/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>Making</w:t>
      </w:r>
      <w:proofErr w:type="spellEnd"/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 xml:space="preserve"> of Harry Potter.</w:t>
      </w:r>
    </w:p>
    <w:p w14:paraId="036E1B4A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</w:p>
    <w:p w14:paraId="32199EAE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  <w:r w:rsidRPr="00057C85">
        <w:rPr>
          <w:rFonts w:asciiTheme="minorHAnsi" w:hAnsiTheme="minorHAnsi" w:cstheme="minorHAnsi"/>
          <w:sz w:val="18"/>
          <w:szCs w:val="18"/>
          <w:lang w:val="pl-PL"/>
        </w:rPr>
        <w:t>Wkrótce fani obejrzą także nową serię telewizyjną HBO opartą na książkach o Harrym Potterze. To rosnące uniwersum świata magii zapewni odbiorcom całkowicie inne, jednak nadal ekscytujące sposoby interakcji z ulubioną serią. Fani z całego świata, a także nowe pokolenia po raz kolejny zaproszone będą do samodzielnego odkrywania magii.</w:t>
      </w:r>
    </w:p>
    <w:p w14:paraId="1BE946EA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Najnowsze informacje i artykuły na temat Harry'ego Pottera i Fantastycznych Zwierząt znajdziesz na stronie </w:t>
      </w:r>
      <w:hyperlink r:id="rId23">
        <w:r w:rsidRPr="00057C85">
          <w:rPr>
            <w:rStyle w:val="Hipercze"/>
            <w:rFonts w:asciiTheme="minorHAnsi" w:hAnsiTheme="minorHAnsi" w:cstheme="minorHAnsi"/>
            <w:color w:val="auto"/>
            <w:sz w:val="18"/>
            <w:szCs w:val="18"/>
            <w:lang w:val="pl-PL"/>
          </w:rPr>
          <w:t>http://www.harrypotter.com/</w:t>
        </w:r>
      </w:hyperlink>
      <w:r w:rsidRPr="00057C85">
        <w:rPr>
          <w:rFonts w:asciiTheme="minorHAnsi" w:hAnsiTheme="minorHAnsi" w:cstheme="minorHAnsi"/>
          <w:sz w:val="18"/>
          <w:szCs w:val="18"/>
          <w:lang w:val="pl-PL"/>
        </w:rPr>
        <w:t>.</w:t>
      </w:r>
    </w:p>
    <w:p w14:paraId="5F524058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</w:p>
    <w:p w14:paraId="717B58CA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en-US"/>
        </w:rPr>
      </w:pP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Wszystkie postacie i elementy © &amp; ™ Warner Bros. Entertainment Inc. Prawa wydawnicze © JKR. </w:t>
      </w:r>
      <w:r w:rsidRPr="00057C85">
        <w:rPr>
          <w:rFonts w:asciiTheme="minorHAnsi" w:hAnsiTheme="minorHAnsi" w:cstheme="minorHAnsi"/>
          <w:sz w:val="18"/>
          <w:szCs w:val="18"/>
          <w:lang w:val="en-US"/>
        </w:rPr>
        <w:t>(s24)</w:t>
      </w:r>
    </w:p>
    <w:p w14:paraId="240A4202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i/>
          <w:iCs/>
          <w:sz w:val="18"/>
          <w:szCs w:val="18"/>
          <w:lang w:val="en-US"/>
        </w:rPr>
      </w:pPr>
    </w:p>
    <w:p w14:paraId="38930DAF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i/>
          <w:iCs/>
          <w:sz w:val="18"/>
          <w:szCs w:val="18"/>
          <w:lang w:val="pl-PL"/>
        </w:rPr>
      </w:pPr>
      <w:r w:rsidRPr="00057C85">
        <w:rPr>
          <w:rFonts w:asciiTheme="minorHAnsi" w:hAnsiTheme="minorHAnsi" w:cstheme="minorHAnsi"/>
          <w:i/>
          <w:iCs/>
          <w:sz w:val="18"/>
          <w:szCs w:val="18"/>
          <w:lang w:val="en-US"/>
        </w:rPr>
        <w:t xml:space="preserve">All characters and elements © &amp; ™ Warner Bros. Entertainment Inc. Publishing Rights © JKR. </w:t>
      </w:r>
      <w:r w:rsidRPr="00057C85">
        <w:rPr>
          <w:rFonts w:asciiTheme="minorHAnsi" w:hAnsiTheme="minorHAnsi" w:cstheme="minorHAnsi"/>
          <w:i/>
          <w:iCs/>
          <w:sz w:val="18"/>
          <w:szCs w:val="18"/>
          <w:lang w:val="pl-PL"/>
        </w:rPr>
        <w:t>(s24)</w:t>
      </w:r>
    </w:p>
    <w:p w14:paraId="7C80CCEF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</w:p>
    <w:p w14:paraId="7442EF46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/>
          <w:sz w:val="18"/>
          <w:szCs w:val="18"/>
          <w:lang w:val="pl-PL"/>
        </w:rPr>
      </w:pPr>
      <w:r w:rsidRPr="00057C85">
        <w:rPr>
          <w:rFonts w:asciiTheme="minorHAnsi" w:eastAsia="Roboto" w:hAnsiTheme="minorHAnsi" w:cstheme="minorHAnsi"/>
          <w:b/>
          <w:sz w:val="18"/>
          <w:szCs w:val="18"/>
          <w:lang w:val="pl-PL"/>
        </w:rPr>
        <w:t xml:space="preserve">O Warner Bros. Discovery Global </w:t>
      </w:r>
      <w:proofErr w:type="spellStart"/>
      <w:r w:rsidRPr="00057C85">
        <w:rPr>
          <w:rFonts w:asciiTheme="minorHAnsi" w:eastAsia="Roboto" w:hAnsiTheme="minorHAnsi" w:cstheme="minorHAnsi"/>
          <w:b/>
          <w:sz w:val="18"/>
          <w:szCs w:val="18"/>
          <w:lang w:val="pl-PL"/>
        </w:rPr>
        <w:t>Experiences</w:t>
      </w:r>
      <w:proofErr w:type="spellEnd"/>
    </w:p>
    <w:p w14:paraId="7218F8CE" w14:textId="430DFBAF" w:rsidR="00470A37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en-US"/>
        </w:rPr>
      </w:pPr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Warner Bros. Discovery Global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Experiences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(WBDGE) to światowy lider kreacji, rozwoju, licencjonowania i rozrywki wiodącej na największych franczyzach, historiach i postaciach ze światowej sławy studiów filmowych, telewizyjnych, animacyjnych i gier Warner Bros., HBO, Discovery,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Cartoon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Network i innych. WBDGE jest domem The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Wizarding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World of Harry Potter, udostępnionego dla odwiedzających w parkach rozrywki Universal na całym świecie. To właściciel nagradzanych lokalizacji Warner Bros. Studio Tour (w Londynie, Hollywood i Tokio), słynnego sklepu Harry Potter New York, Warner Bros. </w:t>
      </w:r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World Abu Dhabi, The WB Abu Dhabi, The FRIENDS Experience, The Game of Thrones Studio Tour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i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innych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,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niezliczonych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lokacji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inspirowanych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Harrym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Potterem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, DC, Looney Tunes, Scooby-Doo,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Grą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o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tron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,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serialem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FRIENDS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i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więcej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. WBDGE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stanowi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integralny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dział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Revenue &amp; Strategy Warner Bros. Discovery.</w:t>
      </w:r>
    </w:p>
    <w:p w14:paraId="7F9179E9" w14:textId="77777777" w:rsidR="006967B1" w:rsidRPr="006967B1" w:rsidRDefault="006967B1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</w:p>
    <w:p w14:paraId="66A90494" w14:textId="77777777" w:rsidR="004734EC" w:rsidRPr="00D333D7" w:rsidRDefault="004734EC" w:rsidP="007B7637">
      <w:pPr>
        <w:spacing w:after="120" w:line="240" w:lineRule="auto"/>
        <w:jc w:val="both"/>
        <w:rPr>
          <w:rFonts w:asciiTheme="minorHAnsi" w:eastAsia="Roboto" w:hAnsiTheme="minorHAnsi" w:cstheme="minorHAnsi"/>
          <w:b/>
          <w:sz w:val="18"/>
          <w:szCs w:val="18"/>
          <w:lang w:val="en-US"/>
        </w:rPr>
      </w:pPr>
      <w:r w:rsidRPr="00D333D7">
        <w:rPr>
          <w:rFonts w:asciiTheme="minorHAnsi" w:eastAsia="Roboto" w:hAnsiTheme="minorHAnsi" w:cstheme="minorHAnsi"/>
          <w:b/>
          <w:sz w:val="18"/>
          <w:szCs w:val="18"/>
          <w:lang w:val="en-US"/>
        </w:rPr>
        <w:t xml:space="preserve">O </w:t>
      </w:r>
      <w:r w:rsidRPr="00057C85">
        <w:rPr>
          <w:rFonts w:asciiTheme="minorHAnsi" w:eastAsia="Roboto" w:hAnsiTheme="minorHAnsi" w:cstheme="minorHAnsi"/>
          <w:b/>
          <w:sz w:val="18"/>
          <w:szCs w:val="18"/>
          <w:lang w:val="en-US"/>
        </w:rPr>
        <w:t>I</w:t>
      </w:r>
      <w:r w:rsidRPr="00D333D7">
        <w:rPr>
          <w:rFonts w:asciiTheme="minorHAnsi" w:eastAsia="Roboto" w:hAnsiTheme="minorHAnsi" w:cstheme="minorHAnsi"/>
          <w:b/>
          <w:sz w:val="18"/>
          <w:szCs w:val="18"/>
          <w:lang w:val="en-US"/>
        </w:rPr>
        <w:t xml:space="preserve">magine </w:t>
      </w:r>
    </w:p>
    <w:p w14:paraId="7D219993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Imagine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(dawniej znane jako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Imagine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Exhibitions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) to światowy lider w dziedzinie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storytellingu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i projektowania doświadczeń. Specjalizuje się w tworzeniu światowej klasy wystaw i atrakcji dla muzeów, studiów, IP, marek i miejsc na całym świecie. Poprzez swoje cztery wiodące elementy — Wystawy, Studia, Sprzedaż detaliczną i Operacje —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Imagine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kreuje dla fanów niesamowite doświadczenia, które nie tylko bawią, ale również edukują i inspirują.</w:t>
      </w:r>
    </w:p>
    <w:p w14:paraId="0D0D8741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ab/>
      </w:r>
    </w:p>
    <w:p w14:paraId="5B0A7CFD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Dział Wystaw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Imagine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tworzy nowe wrażenia, spotkania oraz zdobywające nagrody wycieczki, których tematem wiodącym jest Harry Potter: The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Exhibition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i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Downton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Abbey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: The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Exhibition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, oczarowują odbiorców i zwiększają frekwencję wystaw na całym świecie. Dział Studio planuje, projektuje i produkuje nie tylko doświadczenia turystów, ale także oferuje kompleksowe, stałe atrakcje dla odwiedzających poszukujących wrażeń w oparciu o doświadczenia. Dział Sprzedaży Detalicznej dba o wzrost liczby gości i generuje przychody poprzez rozwój produktów, projektowanie sklepów i działania ukierunkowane. Zespół Operacyjny zajmuje się doradztwem, marketingiem i wsparcie operacyjnym, co zapewnia bezproblemowe i efektywne zarządzanie doświadczeniami odwiedzających w różnych miejscach na świecie.</w:t>
      </w:r>
    </w:p>
    <w:p w14:paraId="3C69CE7A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</w:p>
    <w:p w14:paraId="4222EC9F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Imagine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zapewnia obecnie ponad 40 wyjątkowych doświadczeń obejmujących muzea, centra naukowe, ogrody zoologiczne i botaniczne, a także zintegrowane ośrodki wypoczynkowe i nietypowe miejsca. Aby uzyskać więcej informacji, odwiedź stronę </w:t>
      </w:r>
      <w:hyperlink r:id="rId24">
        <w:r w:rsidRPr="00057C85">
          <w:rPr>
            <w:rStyle w:val="Hipercze"/>
            <w:rFonts w:asciiTheme="minorHAnsi" w:eastAsia="Roboto" w:hAnsiTheme="minorHAnsi" w:cstheme="minorHAnsi"/>
            <w:bCs/>
            <w:color w:val="auto"/>
            <w:sz w:val="18"/>
            <w:szCs w:val="18"/>
            <w:lang w:val="pl-PL"/>
          </w:rPr>
          <w:t>www.theimagineteam.com</w:t>
        </w:r>
      </w:hyperlink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lub zaobserwuj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Imagine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 xml:space="preserve"> na </w:t>
      </w:r>
      <w:hyperlink r:id="rId25">
        <w:r w:rsidRPr="00057C85">
          <w:rPr>
            <w:rStyle w:val="Hipercze"/>
            <w:rFonts w:asciiTheme="minorHAnsi" w:eastAsia="Roboto" w:hAnsiTheme="minorHAnsi" w:cstheme="minorHAnsi"/>
            <w:bCs/>
            <w:color w:val="auto"/>
            <w:sz w:val="18"/>
            <w:szCs w:val="18"/>
            <w:lang w:val="pl-PL"/>
          </w:rPr>
          <w:t>Facebook</w:t>
        </w:r>
      </w:hyperlink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.</w:t>
      </w:r>
    </w:p>
    <w:p w14:paraId="50DC627B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/>
          <w:sz w:val="18"/>
          <w:szCs w:val="18"/>
          <w:lang w:val="pl-PL"/>
        </w:rPr>
      </w:pPr>
    </w:p>
    <w:p w14:paraId="31BAF6E8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/>
          <w:sz w:val="18"/>
          <w:szCs w:val="18"/>
          <w:lang w:val="en-US"/>
        </w:rPr>
      </w:pPr>
      <w:r w:rsidRPr="00057C85">
        <w:rPr>
          <w:rFonts w:asciiTheme="minorHAnsi" w:eastAsia="Roboto" w:hAnsiTheme="minorHAnsi" w:cstheme="minorHAnsi"/>
          <w:b/>
          <w:sz w:val="18"/>
          <w:szCs w:val="18"/>
          <w:lang w:val="en-US"/>
        </w:rPr>
        <w:t>O Eventim Live</w:t>
      </w:r>
    </w:p>
    <w:p w14:paraId="6C9EDD2C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/>
          <w:sz w:val="18"/>
          <w:szCs w:val="18"/>
          <w:lang w:val="en-US"/>
        </w:rPr>
      </w:pPr>
    </w:p>
    <w:p w14:paraId="2597D859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EVENTIM LIVE to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grupa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>promotorów</w:t>
      </w:r>
      <w:proofErr w:type="spellEnd"/>
      <w:r w:rsidRPr="00057C85">
        <w:rPr>
          <w:rFonts w:asciiTheme="minorHAnsi" w:eastAsia="Roboto" w:hAnsiTheme="minorHAnsi" w:cstheme="minorHAnsi"/>
          <w:bCs/>
          <w:sz w:val="18"/>
          <w:szCs w:val="18"/>
          <w:lang w:val="en-US"/>
        </w:rPr>
        <w:t xml:space="preserve"> CTS EVENTIM. </w:t>
      </w:r>
      <w:r w:rsidRPr="00057C85">
        <w:rPr>
          <w:rFonts w:asciiTheme="minorHAnsi" w:eastAsia="Roboto" w:hAnsiTheme="minorHAnsi" w:cstheme="minorHAnsi"/>
          <w:bCs/>
          <w:sz w:val="18"/>
          <w:szCs w:val="18"/>
          <w:lang w:val="pl-PL"/>
        </w:rPr>
        <w:t>Dzięki sieci 39 globalnych promotorów, EVENTIM LIVE oferuje szeroki wachlarz doświadczeń z dziedziny rozrywki na żywo, dostosowanych do różnych grup publiczności – od globalnych tras koncertowych na dużą skalę po kameralne, lokalne koncerty i festiwale, EVENTIM LIVE zapewnia fanom dostęp do najbardziej ekscytujących wydarzeń różnego gatunku w wielu miejscach na świecie. EVENTIM LIVE wyróżnia się również w dynamiką organizacji wystaw objazdowych, czym przyczynia się do wymiany wrażeń kulturowych, co definiuje rozwijający się segment rozrywkowy.</w:t>
      </w:r>
    </w:p>
    <w:p w14:paraId="4D538F72" w14:textId="77777777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eastAsia="Roboto" w:hAnsiTheme="minorHAnsi" w:cstheme="minorHAnsi"/>
          <w:bCs/>
          <w:sz w:val="18"/>
          <w:szCs w:val="18"/>
          <w:lang w:val="pl-PL"/>
        </w:rPr>
      </w:pPr>
    </w:p>
    <w:p w14:paraId="19B2DC56" w14:textId="77777777" w:rsidR="004734EC" w:rsidRPr="00057C85" w:rsidRDefault="004734EC" w:rsidP="007B7637">
      <w:pPr>
        <w:spacing w:after="120" w:line="240" w:lineRule="auto"/>
        <w:jc w:val="both"/>
        <w:rPr>
          <w:rFonts w:asciiTheme="minorHAnsi" w:hAnsiTheme="minorHAnsi" w:cstheme="minorHAnsi"/>
          <w:b/>
          <w:sz w:val="18"/>
          <w:szCs w:val="18"/>
          <w:lang w:val="pl-PL"/>
        </w:rPr>
      </w:pPr>
      <w:r w:rsidRPr="00057C85">
        <w:rPr>
          <w:rFonts w:asciiTheme="minorHAnsi" w:hAnsiTheme="minorHAnsi" w:cstheme="minorHAnsi"/>
          <w:b/>
          <w:sz w:val="18"/>
          <w:szCs w:val="18"/>
          <w:lang w:val="pl-PL"/>
        </w:rPr>
        <w:t>O Alvernia Planet:</w:t>
      </w:r>
    </w:p>
    <w:p w14:paraId="1A74AF01" w14:textId="1F506C2C" w:rsidR="004734EC" w:rsidRPr="00057C85" w:rsidRDefault="004734EC" w:rsidP="007B7637">
      <w:pPr>
        <w:spacing w:after="120" w:line="240" w:lineRule="auto"/>
        <w:contextualSpacing/>
        <w:jc w:val="both"/>
        <w:rPr>
          <w:rFonts w:asciiTheme="minorHAnsi" w:hAnsiTheme="minorHAnsi" w:cstheme="minorHAnsi"/>
          <w:sz w:val="18"/>
          <w:szCs w:val="18"/>
          <w:lang w:val="pl-PL"/>
        </w:rPr>
      </w:pPr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Ten wysoce futurystyczny kompleks 13 połączonych szklanymi kładkami kopuł znajduje się między Krakowem a Katowicami, w </w:t>
      </w:r>
      <w:proofErr w:type="spellStart"/>
      <w:r w:rsidRPr="00057C85">
        <w:rPr>
          <w:rFonts w:asciiTheme="minorHAnsi" w:hAnsiTheme="minorHAnsi" w:cstheme="minorHAnsi"/>
          <w:sz w:val="18"/>
          <w:szCs w:val="18"/>
          <w:lang w:val="pl-PL"/>
        </w:rPr>
        <w:t>Nieporazie</w:t>
      </w:r>
      <w:proofErr w:type="spellEnd"/>
      <w:r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przy autostradzie A4. Główną częścią Alvernia Planet są budynki o łącznej powierzchni 17 425 metrów kwadratowych. Całkowita powierzchnia terenu Alvernia Planet wynosi 14,21 hektara. W pobliżu budynków znajduje się ogólnodostępny parking z 180 miejscami – możliwość rozbudowy wynosi 1000 miejsc. Wydarzenie „Harry Potter™: The </w:t>
      </w:r>
      <w:proofErr w:type="spellStart"/>
      <w:r w:rsidRPr="00057C85">
        <w:rPr>
          <w:rFonts w:asciiTheme="minorHAnsi" w:hAnsiTheme="minorHAnsi" w:cstheme="minorHAnsi"/>
          <w:sz w:val="18"/>
          <w:szCs w:val="18"/>
          <w:lang w:val="pl-PL"/>
        </w:rPr>
        <w:t>Exhibition</w:t>
      </w:r>
      <w:proofErr w:type="spellEnd"/>
      <w:r w:rsidRPr="00057C85">
        <w:rPr>
          <w:rFonts w:asciiTheme="minorHAnsi" w:hAnsiTheme="minorHAnsi" w:cstheme="minorHAnsi"/>
          <w:sz w:val="18"/>
          <w:szCs w:val="18"/>
          <w:lang w:val="pl-PL"/>
        </w:rPr>
        <w:t>” całkowicie wykorzystuje innowacyjną infrastrukturę Alvernia Planet, w</w:t>
      </w:r>
      <w:r w:rsidR="00470A37" w:rsidRPr="00057C85">
        <w:rPr>
          <w:rFonts w:asciiTheme="minorHAnsi" w:hAnsiTheme="minorHAnsi" w:cstheme="minorHAnsi"/>
          <w:sz w:val="18"/>
          <w:szCs w:val="18"/>
          <w:lang w:val="pl-PL"/>
        </w:rPr>
        <w:t xml:space="preserve"> </w:t>
      </w:r>
      <w:r w:rsidRPr="00057C85">
        <w:rPr>
          <w:rFonts w:asciiTheme="minorHAnsi" w:hAnsiTheme="minorHAnsi" w:cstheme="minorHAnsi"/>
          <w:sz w:val="18"/>
          <w:szCs w:val="18"/>
          <w:lang w:val="pl-PL"/>
        </w:rPr>
        <w:t>tym najnowsze technologie, rozwiązania audiowizualne, technologię VR/AR, hologramy, obrazowanie światłem. Dzięki ich wdrożeniu, wrażenia z wystawy będą nie z tego świata.</w:t>
      </w:r>
    </w:p>
    <w:sectPr w:rsidR="004734EC" w:rsidRPr="00057C8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1" w:fontKey="{80002834-34B0-4443-88BC-9666F5DE4223}"/>
    <w:embedBold r:id="rId2" w:fontKey="{E90EAA2B-8BE8-48D5-A66A-554DD8BF4052}"/>
    <w:embedItalic r:id="rId3" w:fontKey="{0993AF6E-883F-4848-B495-F77C546566E6}"/>
    <w:embedBoldItalic r:id="rId4" w:fontKey="{4BD74223-58F8-49C1-9654-4940932EE675}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Regular r:id="rId5" w:fontKey="{81E21942-B2F8-4601-B67E-70C0BA957827}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  <w:embedRegular r:id="rId6" w:fontKey="{57FE238F-6FA8-4CDD-9F00-09E30EE66AEA}"/>
    <w:embedItalic r:id="rId7" w:fontKey="{00796CDD-789C-49E7-A54C-A937B841FCEA}"/>
  </w:font>
  <w:font w:name="Roboto">
    <w:charset w:val="00"/>
    <w:family w:val="auto"/>
    <w:pitch w:val="variable"/>
    <w:sig w:usb0="E0000AFF" w:usb1="5000217F" w:usb2="00000021" w:usb3="00000000" w:csb0="0000019F" w:csb1="00000000"/>
    <w:embedRegular r:id="rId8" w:fontKey="{8392A9EB-91C9-47EA-BDAD-E016DA268330}"/>
    <w:embedBold r:id="rId9" w:fontKey="{C8B8E803-4509-413B-B6A1-7C6A83142266}"/>
    <w:embedItalic r:id="rId10" w:fontKey="{B836807D-5A1F-4496-944D-32B704BF68AF}"/>
    <w:embedBoldItalic r:id="rId11" w:fontKey="{ABC15C73-1774-44D8-9EBC-71F54029E839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  <w:embedRegular r:id="rId12" w:fontKey="{9DEABFAD-88F8-463B-BA5F-3BFC49730D92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D72FC"/>
    <w:multiLevelType w:val="hybridMultilevel"/>
    <w:tmpl w:val="1B4EE83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CC3108C"/>
    <w:multiLevelType w:val="hybridMultilevel"/>
    <w:tmpl w:val="0AA6C6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B00124"/>
    <w:multiLevelType w:val="multilevel"/>
    <w:tmpl w:val="C4022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3" w15:restartNumberingAfterBreak="0">
    <w:nsid w:val="625F20E6"/>
    <w:multiLevelType w:val="hybridMultilevel"/>
    <w:tmpl w:val="C1CE9EC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DBA3837"/>
    <w:multiLevelType w:val="multilevel"/>
    <w:tmpl w:val="B0D8F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10555455">
    <w:abstractNumId w:val="2"/>
  </w:num>
  <w:num w:numId="2" w16cid:durableId="626622057">
    <w:abstractNumId w:val="3"/>
  </w:num>
  <w:num w:numId="3" w16cid:durableId="1997372028">
    <w:abstractNumId w:val="4"/>
  </w:num>
  <w:num w:numId="4" w16cid:durableId="1391344813">
    <w:abstractNumId w:val="0"/>
  </w:num>
  <w:num w:numId="5" w16cid:durableId="15773222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32D5"/>
    <w:rsid w:val="00057C85"/>
    <w:rsid w:val="001377A4"/>
    <w:rsid w:val="001E67C0"/>
    <w:rsid w:val="00222B11"/>
    <w:rsid w:val="00222B60"/>
    <w:rsid w:val="0028464A"/>
    <w:rsid w:val="002E333D"/>
    <w:rsid w:val="00322075"/>
    <w:rsid w:val="00470A37"/>
    <w:rsid w:val="004734EC"/>
    <w:rsid w:val="00681E3E"/>
    <w:rsid w:val="00695839"/>
    <w:rsid w:val="006967B1"/>
    <w:rsid w:val="006E456E"/>
    <w:rsid w:val="00767E1D"/>
    <w:rsid w:val="007B7637"/>
    <w:rsid w:val="009F2C98"/>
    <w:rsid w:val="00A37B14"/>
    <w:rsid w:val="00A64C8D"/>
    <w:rsid w:val="00AA2FFC"/>
    <w:rsid w:val="00AC4AFE"/>
    <w:rsid w:val="00AF32D5"/>
    <w:rsid w:val="00CA4C6A"/>
    <w:rsid w:val="00D333D7"/>
    <w:rsid w:val="00D91B0A"/>
    <w:rsid w:val="00D92AEA"/>
    <w:rsid w:val="00F97A43"/>
    <w:rsid w:val="2ECA167D"/>
    <w:rsid w:val="4ECBEA8A"/>
    <w:rsid w:val="694F371D"/>
    <w:rsid w:val="7F005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EF4F7"/>
  <w15:docId w15:val="{07D70D79-1421-5E47-8D6B-F3EFCEA19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4F00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ipercze">
    <w:name w:val="Hyperlink"/>
    <w:basedOn w:val="Domylnaczcionkaakapitu"/>
    <w:uiPriority w:val="99"/>
    <w:unhideWhenUsed/>
    <w:rsid w:val="00512B67"/>
    <w:rPr>
      <w:color w:val="0563C1" w:themeColor="hyperlink"/>
      <w:u w:val="single"/>
    </w:rPr>
  </w:style>
  <w:style w:type="character" w:customStyle="1" w:styleId="UnresolvedMention1">
    <w:name w:val="Unresolved Mention1"/>
    <w:basedOn w:val="Domylnaczcionkaakapitu"/>
    <w:uiPriority w:val="99"/>
    <w:semiHidden/>
    <w:unhideWhenUsed/>
    <w:rsid w:val="00512B67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735485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221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21D3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221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221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221D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21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21D3"/>
    <w:rPr>
      <w:b/>
      <w:bCs/>
      <w:sz w:val="20"/>
      <w:szCs w:val="20"/>
    </w:rPr>
  </w:style>
  <w:style w:type="character" w:customStyle="1" w:styleId="UnresolvedMention2">
    <w:name w:val="Unresolved Mention2"/>
    <w:basedOn w:val="Domylnaczcionkaakapitu"/>
    <w:uiPriority w:val="99"/>
    <w:semiHidden/>
    <w:unhideWhenUsed/>
    <w:rsid w:val="00887736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3409D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660515"/>
    <w:rPr>
      <w:color w:val="954F72" w:themeColor="followedHyperlink"/>
      <w:u w:val="single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basedOn w:val="Normalny"/>
    <w:uiPriority w:val="34"/>
    <w:qFormat/>
    <w:rsid w:val="007B7637"/>
    <w:pPr>
      <w:ind w:left="720"/>
      <w:contextualSpacing/>
    </w:pPr>
  </w:style>
  <w:style w:type="paragraph" w:styleId="Lista">
    <w:name w:val="List"/>
    <w:basedOn w:val="Normalny"/>
    <w:uiPriority w:val="99"/>
    <w:unhideWhenUsed/>
    <w:rsid w:val="00D333D7"/>
    <w:pPr>
      <w:ind w:left="283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D333D7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333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3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Facebook" TargetMode="External"/><Relationship Id="rId18" Type="http://schemas.openxmlformats.org/officeDocument/2006/relationships/hyperlink" Target="http://www.eventim.pl/artist/wystawa-harry-potter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mailto:Lindsay.Kiesel@wbd.com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harrypotterexhibition.com/" TargetMode="External"/><Relationship Id="rId17" Type="http://schemas.openxmlformats.org/officeDocument/2006/relationships/hyperlink" Target="https://www.eventim.pl/artist/wystawa-harry-potter?affiliate=IX1" TargetMode="External"/><Relationship Id="rId25" Type="http://schemas.openxmlformats.org/officeDocument/2006/relationships/hyperlink" Target="https://www.facebook.com/TheImagineTea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instagram.com/harrypotter_exhibition/" TargetMode="External"/><Relationship Id="rId20" Type="http://schemas.openxmlformats.org/officeDocument/2006/relationships/hyperlink" Target="mailto:press@harrypotterexhibition.com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harrypotterexhibition.com/" TargetMode="External"/><Relationship Id="rId24" Type="http://schemas.openxmlformats.org/officeDocument/2006/relationships/hyperlink" Target="http://www.theimagineteam.com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instagram.com/harrypotter_exhibition/" TargetMode="External"/><Relationship Id="rId23" Type="http://schemas.openxmlformats.org/officeDocument/2006/relationships/hyperlink" Target="http://www.harrypotter.com/" TargetMode="External"/><Relationship Id="rId10" Type="http://schemas.openxmlformats.org/officeDocument/2006/relationships/hyperlink" Target="https://www.eventim.pl/artist/wystawa-harry-potter?affiliate=IX1" TargetMode="External"/><Relationship Id="rId19" Type="http://schemas.openxmlformats.org/officeDocument/2006/relationships/hyperlink" Target="mailto:wiktor.sumlinski@secnewgate.com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hyperlink" Target="https://www.facebook.com/HarryPotterExhibition" TargetMode="External"/><Relationship Id="rId22" Type="http://schemas.openxmlformats.org/officeDocument/2006/relationships/hyperlink" Target="mailto:sales@imagineexhibitions.com" TargetMode="External"/><Relationship Id="rId27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e35d77a-c1c3-4d73-870f-e7cf188f5e4f" xsi:nil="true"/>
    <MigrationWizIdVersion xmlns="3ea4b29e-9f6b-426c-861a-0d7d1ed108bb" xsi:nil="true"/>
    <lcf76f155ced4ddcb4097134ff3c332f0 xmlns="3ea4b29e-9f6b-426c-861a-0d7d1ed108bb" xsi:nil="true"/>
    <MigrationWizIdPermissions xmlns="3ea4b29e-9f6b-426c-861a-0d7d1ed108bb" xsi:nil="true"/>
    <lcf76f155ced4ddcb4097134ff3c332f xmlns="3ea4b29e-9f6b-426c-861a-0d7d1ed108bb">
      <Terms xmlns="http://schemas.microsoft.com/office/infopath/2007/PartnerControls"/>
    </lcf76f155ced4ddcb4097134ff3c332f>
    <MigrationWizId xmlns="3ea4b29e-9f6b-426c-861a-0d7d1ed108b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031A60CA8F324EB394202C1E8330A2" ma:contentTypeVersion="20" ma:contentTypeDescription="Create a new document." ma:contentTypeScope="" ma:versionID="1eec420ffe5afdb10dd75619fd616309">
  <xsd:schema xmlns:xsd="http://www.w3.org/2001/XMLSchema" xmlns:xs="http://www.w3.org/2001/XMLSchema" xmlns:p="http://schemas.microsoft.com/office/2006/metadata/properties" xmlns:ns2="3ea4b29e-9f6b-426c-861a-0d7d1ed108bb" xmlns:ns3="3e35d77a-c1c3-4d73-870f-e7cf188f5e4f" targetNamespace="http://schemas.microsoft.com/office/2006/metadata/properties" ma:root="true" ma:fieldsID="ad0da609a9ff4b91f9fa4d2736ed2375" ns2:_="" ns3:_="">
    <xsd:import namespace="3ea4b29e-9f6b-426c-861a-0d7d1ed108bb"/>
    <xsd:import namespace="3e35d77a-c1c3-4d73-870f-e7cf188f5e4f"/>
    <xsd:element name="properties">
      <xsd:complexType>
        <xsd:sequence>
          <xsd:element name="documentManagement">
            <xsd:complexType>
              <xsd:all>
                <xsd:element ref="ns2:MigrationWizId" minOccurs="0"/>
                <xsd:element ref="ns2:MigrationWizIdPermissions" minOccurs="0"/>
                <xsd:element ref="ns2:MigrationWizIdVersion" minOccurs="0"/>
                <xsd:element ref="ns2:lcf76f155ced4ddcb4097134ff3c332f0" minOccurs="0"/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a4b29e-9f6b-426c-861a-0d7d1ed108bb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Version" ma:index="10" nillable="true" ma:displayName="MigrationWizIdVersion" ma:internalName="MigrationWizIdVersion">
      <xsd:simpleType>
        <xsd:restriction base="dms:Text"/>
      </xsd:simpleType>
    </xsd:element>
    <xsd:element name="lcf76f155ced4ddcb4097134ff3c332f0" ma:index="11" nillable="true" ma:displayName="Image Tags_0" ma:hidden="true" ma:internalName="lcf76f155ced4ddcb4097134ff3c332f0" ma:readOnly="fals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094654ff-e6d1-4111-b5ed-13b22ec67f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35d77a-c1c3-4d73-870f-e7cf188f5e4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008adb1-a8eb-4263-bc63-66a4423cdec2}" ma:internalName="TaxCatchAll" ma:showField="CatchAllData" ma:web="3e35d77a-c1c3-4d73-870f-e7cf188f5e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/XoG75GERUyzWLXbsVYEcY2+SZA==">CgMxLjAaHgoBMBIZChcIB0ITCgZSb2JvdG8SCU5vdmEgTW9ubxoeCgExEhkKFwgHQhMKBlJvYm90bxIJTm92YSBNb25vMg5oLjJ2NDB4NTluNzN5eDgAciExR0dyZmZ4RWp3Sm5aX0dYQlRmbWtSMHBMczJ2S0VZeC0=</go:docsCustomData>
</go:gDocsCustomXmlDataStorage>
</file>

<file path=customXml/itemProps1.xml><?xml version="1.0" encoding="utf-8"?>
<ds:datastoreItem xmlns:ds="http://schemas.openxmlformats.org/officeDocument/2006/customXml" ds:itemID="{AF6C64B4-67C8-4934-B20D-BDD6FC7CE3B1}">
  <ds:schemaRefs>
    <ds:schemaRef ds:uri="http://schemas.microsoft.com/office/2006/metadata/properties"/>
    <ds:schemaRef ds:uri="http://schemas.microsoft.com/office/infopath/2007/PartnerControls"/>
    <ds:schemaRef ds:uri="3e35d77a-c1c3-4d73-870f-e7cf188f5e4f"/>
    <ds:schemaRef ds:uri="3ea4b29e-9f6b-426c-861a-0d7d1ed108bb"/>
  </ds:schemaRefs>
</ds:datastoreItem>
</file>

<file path=customXml/itemProps2.xml><?xml version="1.0" encoding="utf-8"?>
<ds:datastoreItem xmlns:ds="http://schemas.openxmlformats.org/officeDocument/2006/customXml" ds:itemID="{E73628FF-7C56-46EE-AAFD-75D3328CD0A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F5F3E9-DE85-46C5-8B8E-437126F2E6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a4b29e-9f6b-426c-861a-0d7d1ed108bb"/>
    <ds:schemaRef ds:uri="3e35d77a-c1c3-4d73-870f-e7cf188f5e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1702</Words>
  <Characters>10217</Characters>
  <Application>Microsoft Office Word</Application>
  <DocSecurity>0</DocSecurity>
  <Lines>85</Lines>
  <Paragraphs>23</Paragraphs>
  <ScaleCrop>false</ScaleCrop>
  <Company/>
  <LinksUpToDate>false</LinksUpToDate>
  <CharactersWithSpaces>11896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 Deibert</dc:creator>
  <cp:lastModifiedBy>Wiktor Sumlinski</cp:lastModifiedBy>
  <cp:revision>12</cp:revision>
  <dcterms:created xsi:type="dcterms:W3CDTF">2025-03-27T11:04:00Z</dcterms:created>
  <dcterms:modified xsi:type="dcterms:W3CDTF">2025-04-17T13:34:00Z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0x010100A3031A60CA8F324EB394202C1E8330A2</vt:lpwstr>
  </property>
  <property fmtid="{D5CDD505-2E9C-101B-9397-08002B2CF9AE}" pid="3" name="MediaServiceImageTags">
    <vt:lpwstr/>
  </property>
</Properties>
</file>